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67" w:rsidRPr="00F76C89" w:rsidRDefault="00BA4867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76C89">
        <w:rPr>
          <w:rFonts w:ascii="Times New Roman" w:hAnsi="Times New Roman"/>
          <w:b/>
          <w:sz w:val="24"/>
          <w:szCs w:val="24"/>
        </w:rPr>
        <w:t>Obrazac 20.</w:t>
      </w:r>
    </w:p>
    <w:p w:rsidR="00BA4867" w:rsidRPr="00F76C89" w:rsidRDefault="00BA4867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F76C89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BA4867" w:rsidRPr="00F76C89" w:rsidRDefault="00BA4867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Nadležni</w:t>
      </w:r>
      <w:r w:rsidR="00986E81" w:rsidRPr="00F76C89">
        <w:rPr>
          <w:rFonts w:ascii="Times New Roman" w:hAnsi="Times New Roman"/>
          <w:sz w:val="24"/>
          <w:szCs w:val="24"/>
        </w:rPr>
        <w:t xml:space="preserve"> trgovački sud:</w:t>
      </w:r>
      <w:r w:rsidRPr="00F76C89">
        <w:rPr>
          <w:rFonts w:ascii="Times New Roman" w:hAnsi="Times New Roman"/>
          <w:sz w:val="24"/>
          <w:szCs w:val="24"/>
        </w:rPr>
        <w:t xml:space="preserve"> </w:t>
      </w:r>
      <w:r w:rsidR="00E82B47" w:rsidRPr="00F76C89">
        <w:rPr>
          <w:rFonts w:ascii="Times New Roman" w:hAnsi="Times New Roman"/>
          <w:b/>
          <w:sz w:val="24"/>
          <w:szCs w:val="24"/>
        </w:rPr>
        <w:t>T</w:t>
      </w:r>
      <w:r w:rsidRPr="00F76C89">
        <w:rPr>
          <w:rFonts w:ascii="Times New Roman" w:hAnsi="Times New Roman"/>
          <w:b/>
          <w:sz w:val="24"/>
          <w:szCs w:val="24"/>
        </w:rPr>
        <w:t>rgovački sud u Zagrebu</w:t>
      </w:r>
    </w:p>
    <w:p w:rsidR="00BA4867" w:rsidRPr="00F76C89" w:rsidRDefault="00BA4867" w:rsidP="000E1F39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Poslovni broj spisa: </w:t>
      </w:r>
      <w:r w:rsidRPr="00F76C89">
        <w:rPr>
          <w:rFonts w:ascii="Times New Roman" w:hAnsi="Times New Roman"/>
          <w:b/>
          <w:sz w:val="24"/>
          <w:szCs w:val="24"/>
        </w:rPr>
        <w:t>7 St-854/12</w:t>
      </w:r>
    </w:p>
    <w:p w:rsidR="00BA4867" w:rsidRPr="00F76C89" w:rsidRDefault="00BA4867" w:rsidP="00171C8E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Dužnik (ime i prezime / tvrtka ili naziv, OIB, adresa / sjedište): </w:t>
      </w:r>
      <w:r w:rsidRPr="00F76C89">
        <w:rPr>
          <w:rFonts w:ascii="Times New Roman" w:hAnsi="Times New Roman"/>
          <w:b/>
          <w:sz w:val="24"/>
          <w:szCs w:val="24"/>
        </w:rPr>
        <w:t>JELEN d.d. u stečaju, Zagreb, Štefanovečka cesta 2, OIB 18484551004</w:t>
      </w:r>
    </w:p>
    <w:p w:rsidR="00BA4867" w:rsidRPr="00F76C89" w:rsidRDefault="00BA4867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I.  TIJEK STEČAJNOGA POSTUPKA U RAZDOBLJU OD</w:t>
      </w:r>
      <w:r w:rsidR="00E5596B" w:rsidRPr="00F76C89">
        <w:rPr>
          <w:rFonts w:ascii="Times New Roman" w:hAnsi="Times New Roman"/>
          <w:sz w:val="24"/>
          <w:szCs w:val="24"/>
        </w:rPr>
        <w:t xml:space="preserve"> 28.08.2012.</w:t>
      </w:r>
      <w:r w:rsidRPr="00F76C89">
        <w:rPr>
          <w:rFonts w:ascii="Times New Roman" w:hAnsi="Times New Roman"/>
          <w:sz w:val="24"/>
          <w:szCs w:val="24"/>
        </w:rPr>
        <w:t xml:space="preserve"> DO</w:t>
      </w:r>
      <w:r w:rsidR="00E5596B" w:rsidRPr="00F76C89">
        <w:rPr>
          <w:rFonts w:ascii="Times New Roman" w:hAnsi="Times New Roman"/>
          <w:sz w:val="24"/>
          <w:szCs w:val="24"/>
        </w:rPr>
        <w:t xml:space="preserve"> 31.03.2016.</w:t>
      </w:r>
    </w:p>
    <w:p w:rsidR="00BA4867" w:rsidRPr="00F76C89" w:rsidRDefault="00BA4867" w:rsidP="000E1F39">
      <w:pPr>
        <w:jc w:val="both"/>
        <w:rPr>
          <w:rFonts w:ascii="Times New Roman" w:hAnsi="Times New Roman"/>
          <w:sz w:val="24"/>
          <w:szCs w:val="24"/>
        </w:rPr>
      </w:pPr>
    </w:p>
    <w:p w:rsidR="00E915CB" w:rsidRPr="00F76C89" w:rsidRDefault="00E915CB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Rješenjem Trgovačkog suda u Zagrebu broj St-854/12 od dana 28. kolovoza 2012.g. otvoren je stečajni postupak nad dužnikom Jelen d.d.</w:t>
      </w:r>
    </w:p>
    <w:p w:rsidR="00BA4867" w:rsidRPr="00F76C89" w:rsidRDefault="00E5596B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</w:t>
      </w:r>
      <w:r w:rsidR="00BA4867" w:rsidRPr="00F76C89">
        <w:rPr>
          <w:rFonts w:ascii="Times New Roman" w:hAnsi="Times New Roman"/>
          <w:sz w:val="24"/>
          <w:szCs w:val="24"/>
        </w:rPr>
        <w:t>ijekom stečajnog postupka održana</w:t>
      </w:r>
      <w:r w:rsidRPr="00F76C89">
        <w:rPr>
          <w:rFonts w:ascii="Times New Roman" w:hAnsi="Times New Roman"/>
          <w:sz w:val="24"/>
          <w:szCs w:val="24"/>
        </w:rPr>
        <w:t xml:space="preserve"> su dva ročišta:</w:t>
      </w:r>
      <w:r w:rsidR="00BA4867" w:rsidRPr="00F76C89">
        <w:rPr>
          <w:rFonts w:ascii="Times New Roman" w:hAnsi="Times New Roman"/>
          <w:sz w:val="24"/>
          <w:szCs w:val="24"/>
        </w:rPr>
        <w:t xml:space="preserve"> 5. prosinca 2012.g. i 23. travnja 2013.g., na kojima je utvrđeno tražbina u ukup</w:t>
      </w:r>
      <w:r w:rsidR="00AD692F" w:rsidRPr="00F76C89">
        <w:rPr>
          <w:rFonts w:ascii="Times New Roman" w:hAnsi="Times New Roman"/>
          <w:sz w:val="24"/>
          <w:szCs w:val="24"/>
        </w:rPr>
        <w:t>nom iznosu od 4</w:t>
      </w:r>
      <w:r w:rsidR="008A44AA" w:rsidRPr="00F76C89">
        <w:rPr>
          <w:rFonts w:ascii="Times New Roman" w:hAnsi="Times New Roman"/>
          <w:sz w:val="24"/>
          <w:szCs w:val="24"/>
        </w:rPr>
        <w:t>.878.139,07 kn na način:</w:t>
      </w: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CA28E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u I. višem isplatnom redu utvrđeno je tražbina u iznosu od 839.332,83 kn i</w:t>
      </w:r>
    </w:p>
    <w:p w:rsidR="00BA4867" w:rsidRPr="00F76C89" w:rsidRDefault="00BA4867" w:rsidP="00CA28E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u II. višem isplatnom redu utvrđeno je tražbina u iznosu od 4.038.806,24 kn.</w:t>
      </w:r>
    </w:p>
    <w:p w:rsidR="00BA4867" w:rsidRPr="00F76C89" w:rsidRDefault="008A44AA" w:rsidP="00CA28E2">
      <w:pPr>
        <w:jc w:val="both"/>
        <w:rPr>
          <w:rFonts w:ascii="Times New Roman" w:hAnsi="Times New Roman"/>
          <w:bCs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Osporen je iznos od</w:t>
      </w:r>
      <w:r w:rsidRPr="00F76C8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76C89">
        <w:rPr>
          <w:rFonts w:ascii="Times New Roman" w:hAnsi="Times New Roman"/>
          <w:bCs/>
          <w:sz w:val="24"/>
          <w:szCs w:val="24"/>
        </w:rPr>
        <w:t>2.792.</w:t>
      </w:r>
      <w:r w:rsidR="005E2371" w:rsidRPr="00F76C89">
        <w:rPr>
          <w:rFonts w:ascii="Times New Roman" w:hAnsi="Times New Roman"/>
          <w:bCs/>
          <w:sz w:val="24"/>
          <w:szCs w:val="24"/>
        </w:rPr>
        <w:t>413,87 kn prijavljenih tražbina u II. višem isplatnom redu.</w:t>
      </w:r>
    </w:p>
    <w:p w:rsidR="008A44AA" w:rsidRPr="00F76C89" w:rsidRDefault="008A44AA" w:rsidP="00CA28E2">
      <w:pPr>
        <w:jc w:val="both"/>
        <w:rPr>
          <w:rFonts w:ascii="Times New Roman" w:hAnsi="Times New Roman"/>
          <w:sz w:val="24"/>
          <w:szCs w:val="24"/>
        </w:rPr>
      </w:pPr>
    </w:p>
    <w:p w:rsidR="002B6D50" w:rsidRPr="00F76C89" w:rsidRDefault="002B6D50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Stečajni upravitelj je zatvorio poslovne račune stečajnog dužnika korištene za poslovanje prije otvaranja stečajnog postupka, te otvorio novi poslovni račun na ime Jelen d.d. u stečaju kao i zaštićeni račun stečajnog dužnika za doznaku osiguranih sredstava od strane Agencij</w:t>
      </w:r>
      <w:r w:rsidR="00223C8E" w:rsidRPr="00F76C89">
        <w:rPr>
          <w:rFonts w:ascii="Times New Roman" w:hAnsi="Times New Roman"/>
          <w:sz w:val="24"/>
          <w:szCs w:val="24"/>
        </w:rPr>
        <w:t>e</w:t>
      </w:r>
      <w:r w:rsidRPr="00F76C89">
        <w:rPr>
          <w:rFonts w:ascii="Times New Roman" w:hAnsi="Times New Roman"/>
          <w:sz w:val="24"/>
          <w:szCs w:val="24"/>
        </w:rPr>
        <w:t xml:space="preserve"> za osiguranje radničkih potraživanja u slučaju stečaja poslodavca</w:t>
      </w:r>
      <w:r w:rsidR="00223C8E" w:rsidRPr="00F76C89">
        <w:rPr>
          <w:rFonts w:ascii="Times New Roman" w:hAnsi="Times New Roman"/>
          <w:sz w:val="24"/>
          <w:szCs w:val="24"/>
        </w:rPr>
        <w:t>.</w:t>
      </w:r>
    </w:p>
    <w:p w:rsidR="002B6D50" w:rsidRPr="00F76C89" w:rsidRDefault="002B6D50" w:rsidP="00CA28E2">
      <w:pPr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Temeljem Zakona o osiguranju potraživanja radnika u slučaju stečaja poslodavca, NN br. 86/2008, Agencija za osiguranje radničkih potraživanja u slučaju stečaja poslodavca osigurala je i djelomično isplatila, za 20 radnika, radnička potraživanja utvrđena u I. višem isplatnom redu u iznosu od 207.605,91 kn i doprinose na plaću u iznosu od 17.237,46 kn. Agencija je sveukupni iznos od 224.843,37 kn doznačila na zaštićeni račun stečajnog dužnika dana 23. ožujka 2013.g., a stečajni upravitelj je prema dostavljenoj specifikaciji potraživanja, doznačeni iznos proslijedio na račune radnika i fondova.</w:t>
      </w: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Za isti doznačeni iznos od 224.843,37 kn, Agencija za osiguranje radničkih potraživanja u slučaju stečaja poslodavca stupila je na mjesta radnika - vjerovnika u iznosu doznačenih im sredstava prema specifikaciji potraživanja.</w:t>
      </w:r>
    </w:p>
    <w:p w:rsidR="00BA4867" w:rsidRPr="00F76C89" w:rsidRDefault="00BA4867" w:rsidP="000E1F39">
      <w:pPr>
        <w:rPr>
          <w:rFonts w:ascii="Times New Roman" w:hAnsi="Times New Roman"/>
          <w:sz w:val="24"/>
          <w:szCs w:val="24"/>
        </w:rPr>
      </w:pPr>
    </w:p>
    <w:p w:rsidR="00BA4867" w:rsidRPr="00F76C89" w:rsidRDefault="00FC498E" w:rsidP="00BC2AC6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 dan</w:t>
      </w:r>
      <w:r w:rsidR="00E5596B" w:rsidRPr="00F76C89">
        <w:rPr>
          <w:rFonts w:ascii="Times New Roman" w:hAnsi="Times New Roman"/>
          <w:sz w:val="24"/>
          <w:szCs w:val="24"/>
        </w:rPr>
        <w:t xml:space="preserve"> otvaranja stečajnog postupka, d</w:t>
      </w:r>
      <w:r w:rsidR="00BA4867" w:rsidRPr="00F76C89">
        <w:rPr>
          <w:rFonts w:ascii="Times New Roman" w:hAnsi="Times New Roman"/>
          <w:sz w:val="24"/>
          <w:szCs w:val="24"/>
        </w:rPr>
        <w:t>ruštvo JELEN d.d.</w:t>
      </w:r>
      <w:r w:rsidRPr="00F76C89">
        <w:rPr>
          <w:rFonts w:ascii="Times New Roman" w:hAnsi="Times New Roman"/>
          <w:sz w:val="24"/>
          <w:szCs w:val="24"/>
        </w:rPr>
        <w:t xml:space="preserve"> vodilo je četiri spora</w:t>
      </w:r>
      <w:r w:rsidR="00801CD1" w:rsidRPr="00F76C89">
        <w:rPr>
          <w:rFonts w:ascii="Times New Roman" w:hAnsi="Times New Roman"/>
          <w:sz w:val="24"/>
          <w:szCs w:val="24"/>
        </w:rPr>
        <w:t xml:space="preserve"> kao tužitelj odnosno</w:t>
      </w:r>
      <w:r w:rsidR="00BA4867" w:rsidRPr="00F76C89">
        <w:rPr>
          <w:rFonts w:ascii="Times New Roman" w:hAnsi="Times New Roman"/>
          <w:sz w:val="24"/>
          <w:szCs w:val="24"/>
        </w:rPr>
        <w:t xml:space="preserve"> ovrhovoditelj protiv: </w:t>
      </w:r>
    </w:p>
    <w:p w:rsidR="00BA4867" w:rsidRPr="00F76C89" w:rsidRDefault="00BA4867" w:rsidP="00BC2AC6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ovršenika MALINPLAST GmbH Austrija,</w:t>
      </w:r>
      <w:r w:rsidR="00801CD1" w:rsidRPr="00F76C89">
        <w:rPr>
          <w:rFonts w:ascii="Times New Roman" w:hAnsi="Times New Roman"/>
          <w:sz w:val="24"/>
          <w:szCs w:val="24"/>
        </w:rPr>
        <w:t xml:space="preserve"> pri Trgovačkom sudu u Zagrebu, </w:t>
      </w:r>
      <w:r w:rsidRPr="00F76C89">
        <w:rPr>
          <w:rFonts w:ascii="Times New Roman" w:hAnsi="Times New Roman"/>
          <w:sz w:val="24"/>
          <w:szCs w:val="24"/>
        </w:rPr>
        <w:t>broj predmeta Ovr-2265/2002, ovrha se provodi</w:t>
      </w:r>
      <w:r w:rsidR="00FC498E" w:rsidRPr="00F76C89">
        <w:rPr>
          <w:rFonts w:ascii="Times New Roman" w:hAnsi="Times New Roman"/>
          <w:sz w:val="24"/>
          <w:szCs w:val="24"/>
        </w:rPr>
        <w:t>la</w:t>
      </w:r>
      <w:r w:rsidRPr="00F76C89">
        <w:rPr>
          <w:rFonts w:ascii="Times New Roman" w:hAnsi="Times New Roman"/>
          <w:sz w:val="24"/>
          <w:szCs w:val="24"/>
        </w:rPr>
        <w:t xml:space="preserve"> temeljem pravomoćne ovršne presude i to prodajom na javnoj dražbi 680 dionica ovršenika, radi naplate iznosa od 107.371,29 EUR. </w:t>
      </w:r>
      <w:r w:rsidR="00FC498E" w:rsidRPr="00F76C89">
        <w:rPr>
          <w:rFonts w:ascii="Times New Roman" w:hAnsi="Times New Roman"/>
          <w:sz w:val="24"/>
          <w:szCs w:val="24"/>
        </w:rPr>
        <w:t>Naplata nije provedena zbog nastupa</w:t>
      </w:r>
      <w:r w:rsidR="002A6C01" w:rsidRPr="00F76C89">
        <w:rPr>
          <w:rFonts w:ascii="Times New Roman" w:hAnsi="Times New Roman"/>
          <w:sz w:val="24"/>
          <w:szCs w:val="24"/>
        </w:rPr>
        <w:t>nja</w:t>
      </w:r>
      <w:r w:rsidR="00FC498E" w:rsidRPr="00F76C89">
        <w:rPr>
          <w:rFonts w:ascii="Times New Roman" w:hAnsi="Times New Roman"/>
          <w:sz w:val="24"/>
          <w:szCs w:val="24"/>
        </w:rPr>
        <w:t xml:space="preserve"> zastare.</w:t>
      </w:r>
    </w:p>
    <w:p w:rsidR="00BA4867" w:rsidRPr="00F76C89" w:rsidRDefault="00BA4867" w:rsidP="00BC2AC6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lastRenderedPageBreak/>
        <w:t>tuženika MALINPLAST GmbH Austrija,</w:t>
      </w:r>
      <w:r w:rsidR="00801CD1" w:rsidRPr="00F76C89">
        <w:rPr>
          <w:rFonts w:ascii="Times New Roman" w:hAnsi="Times New Roman"/>
          <w:sz w:val="24"/>
          <w:szCs w:val="24"/>
        </w:rPr>
        <w:t xml:space="preserve"> pri Trgovačkom sudu u Zagrebu,</w:t>
      </w:r>
      <w:r w:rsidRPr="00F76C89">
        <w:rPr>
          <w:rFonts w:ascii="Times New Roman" w:hAnsi="Times New Roman"/>
          <w:sz w:val="24"/>
          <w:szCs w:val="24"/>
        </w:rPr>
        <w:t xml:space="preserve"> broj predmeta P-6537/2000, radi naplate iznosa od 23.639,61 EUR. Tužiteljev zahtjev odbijen je u cijelosti zbog propuštenih rokova.</w:t>
      </w:r>
    </w:p>
    <w:p w:rsidR="00BA4867" w:rsidRPr="00F76C89" w:rsidRDefault="00BA4867" w:rsidP="00BC2AC6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ovršenika ŠIMUN MILK d.o.o., Luka Pođunđek 3,</w:t>
      </w:r>
      <w:r w:rsidR="00801CD1" w:rsidRPr="00F76C89">
        <w:rPr>
          <w:rFonts w:ascii="Times New Roman" w:hAnsi="Times New Roman"/>
          <w:sz w:val="24"/>
          <w:szCs w:val="24"/>
        </w:rPr>
        <w:t xml:space="preserve"> pri Trgovačkom sudu u Zagrebu,</w:t>
      </w:r>
      <w:r w:rsidRPr="00F76C89">
        <w:rPr>
          <w:rFonts w:ascii="Times New Roman" w:hAnsi="Times New Roman"/>
          <w:sz w:val="24"/>
          <w:szCs w:val="24"/>
        </w:rPr>
        <w:t xml:space="preserve"> broj predmeta Ovrv-17/09, ovrha se provodi</w:t>
      </w:r>
      <w:r w:rsidR="00801CD1" w:rsidRPr="00F76C89">
        <w:rPr>
          <w:rFonts w:ascii="Times New Roman" w:hAnsi="Times New Roman"/>
          <w:sz w:val="24"/>
          <w:szCs w:val="24"/>
        </w:rPr>
        <w:t>la</w:t>
      </w:r>
      <w:r w:rsidRPr="00F76C89">
        <w:rPr>
          <w:rFonts w:ascii="Times New Roman" w:hAnsi="Times New Roman"/>
          <w:sz w:val="24"/>
          <w:szCs w:val="24"/>
        </w:rPr>
        <w:t xml:space="preserve"> temeljem pravomoćnog ovršnog rješenja</w:t>
      </w:r>
      <w:r w:rsidR="002A6C01" w:rsidRPr="00F76C89">
        <w:rPr>
          <w:rFonts w:ascii="Times New Roman" w:hAnsi="Times New Roman"/>
          <w:sz w:val="24"/>
          <w:szCs w:val="24"/>
        </w:rPr>
        <w:t xml:space="preserve"> javnog bilježnika</w:t>
      </w:r>
      <w:r w:rsidRPr="00F76C89">
        <w:rPr>
          <w:rFonts w:ascii="Times New Roman" w:hAnsi="Times New Roman"/>
          <w:sz w:val="24"/>
          <w:szCs w:val="24"/>
        </w:rPr>
        <w:t xml:space="preserve">, radi naplate 34.866,13 kn. </w:t>
      </w:r>
      <w:r w:rsidR="00FC498E" w:rsidRPr="00F76C89">
        <w:rPr>
          <w:rFonts w:ascii="Times New Roman" w:hAnsi="Times New Roman"/>
          <w:sz w:val="24"/>
          <w:szCs w:val="24"/>
        </w:rPr>
        <w:t>Naplata nije provedena zbog blokade ovršenikova računa.</w:t>
      </w:r>
    </w:p>
    <w:p w:rsidR="00BA4867" w:rsidRPr="00F76C89" w:rsidRDefault="00BA4867" w:rsidP="00BC2AC6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ovršenika JORDANOVAC d.o.o. Zagreb, Barutanski brijeg 44,</w:t>
      </w:r>
      <w:r w:rsidR="00801CD1" w:rsidRPr="00F76C89">
        <w:rPr>
          <w:rFonts w:ascii="Times New Roman" w:hAnsi="Times New Roman"/>
          <w:sz w:val="24"/>
          <w:szCs w:val="24"/>
        </w:rPr>
        <w:t xml:space="preserve"> pri Trgovačkom sudu u Zagrebu,</w:t>
      </w:r>
      <w:r w:rsidRPr="00F76C89">
        <w:rPr>
          <w:rFonts w:ascii="Times New Roman" w:hAnsi="Times New Roman"/>
          <w:sz w:val="24"/>
          <w:szCs w:val="24"/>
        </w:rPr>
        <w:t xml:space="preserve"> broj predmeta Ovrv-71/2008, radi naplate 1.159,72 kn. </w:t>
      </w:r>
      <w:r w:rsidR="00FC498E" w:rsidRPr="00F76C89">
        <w:rPr>
          <w:rFonts w:ascii="Times New Roman" w:hAnsi="Times New Roman"/>
          <w:sz w:val="24"/>
          <w:szCs w:val="24"/>
        </w:rPr>
        <w:t>Naplata nije provedena zbog blokade ovršenikova računa.</w:t>
      </w:r>
    </w:p>
    <w:p w:rsidR="00FC498E" w:rsidRPr="00F76C89" w:rsidRDefault="00FC498E" w:rsidP="00BC2AC6">
      <w:pPr>
        <w:ind w:left="705"/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BC2AC6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Sporovi protiv stečajnog dužnika:</w:t>
      </w:r>
    </w:p>
    <w:p w:rsidR="00BA4867" w:rsidRPr="00F76C89" w:rsidRDefault="00BA4867" w:rsidP="00BC2AC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tužitelj STJEPAN KOTARSKI vl. Obrta INSTALACIJE-TRGOVINA PLINOTEHNIKA, Križanče 22/I, Bedekovčina,</w:t>
      </w:r>
      <w:r w:rsidR="00801CD1" w:rsidRPr="00F76C89">
        <w:rPr>
          <w:rFonts w:ascii="Times New Roman" w:hAnsi="Times New Roman"/>
          <w:sz w:val="24"/>
          <w:szCs w:val="24"/>
        </w:rPr>
        <w:t xml:space="preserve"> pri Trgovačkom sudu u Zagrebu,</w:t>
      </w:r>
      <w:r w:rsidRPr="00F76C89">
        <w:rPr>
          <w:rFonts w:ascii="Times New Roman" w:hAnsi="Times New Roman"/>
          <w:sz w:val="24"/>
          <w:szCs w:val="24"/>
        </w:rPr>
        <w:t xml:space="preserve"> broj predmeta Povrv-813/12-3, radi 150.537,17 kn.</w:t>
      </w:r>
      <w:r w:rsidR="00AD692F" w:rsidRPr="00F76C89">
        <w:rPr>
          <w:rFonts w:ascii="Times New Roman" w:hAnsi="Times New Roman"/>
          <w:sz w:val="24"/>
          <w:szCs w:val="24"/>
        </w:rPr>
        <w:t xml:space="preserve"> Vjerovnik je prijavio tražbinu u stečajnom postupku, koja je Rješenjem Trgovačkog suda u Zagrebu broj St-854/12 utvrđena u cijelosti u II. višem isplatnom redu.</w:t>
      </w:r>
    </w:p>
    <w:p w:rsidR="00BA4867" w:rsidRPr="00F76C89" w:rsidRDefault="00BA4867" w:rsidP="0022256A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tužitelj STJEPAN MARTINKO iz Šenkovca, G. Laduč, Zagrebačka c. 83a,</w:t>
      </w:r>
      <w:r w:rsidR="00010A71" w:rsidRPr="00F76C89">
        <w:rPr>
          <w:rFonts w:ascii="Times New Roman" w:hAnsi="Times New Roman"/>
          <w:sz w:val="24"/>
          <w:szCs w:val="24"/>
        </w:rPr>
        <w:t xml:space="preserve"> </w:t>
      </w:r>
      <w:r w:rsidR="00801CD1" w:rsidRPr="00F76C89">
        <w:rPr>
          <w:rFonts w:ascii="Times New Roman" w:hAnsi="Times New Roman"/>
          <w:sz w:val="24"/>
          <w:szCs w:val="24"/>
        </w:rPr>
        <w:t xml:space="preserve">pri Općinskom sudu u </w:t>
      </w:r>
      <w:r w:rsidR="00010A71" w:rsidRPr="00F76C89">
        <w:rPr>
          <w:rFonts w:ascii="Times New Roman" w:hAnsi="Times New Roman"/>
          <w:sz w:val="24"/>
          <w:szCs w:val="24"/>
        </w:rPr>
        <w:t>Sesvetama, Stalna služba u Sv. Ivanu Zelini</w:t>
      </w:r>
      <w:r w:rsidR="00801CD1" w:rsidRPr="00F76C89">
        <w:rPr>
          <w:rFonts w:ascii="Times New Roman" w:hAnsi="Times New Roman"/>
          <w:sz w:val="24"/>
          <w:szCs w:val="24"/>
        </w:rPr>
        <w:t>,</w:t>
      </w:r>
      <w:r w:rsidRPr="00F76C89">
        <w:rPr>
          <w:rFonts w:ascii="Times New Roman" w:hAnsi="Times New Roman"/>
          <w:sz w:val="24"/>
          <w:szCs w:val="24"/>
        </w:rPr>
        <w:t xml:space="preserve"> broj predmeta 25-P-278/12-6</w:t>
      </w:r>
      <w:r w:rsidR="002B3881" w:rsidRPr="00F76C89">
        <w:rPr>
          <w:rFonts w:ascii="Times New Roman" w:hAnsi="Times New Roman"/>
          <w:sz w:val="24"/>
          <w:szCs w:val="24"/>
        </w:rPr>
        <w:t>, radi 20.000,00 kn</w:t>
      </w:r>
      <w:r w:rsidR="00801CD1" w:rsidRPr="00F76C89">
        <w:rPr>
          <w:rFonts w:ascii="Times New Roman" w:hAnsi="Times New Roman"/>
          <w:sz w:val="24"/>
          <w:szCs w:val="24"/>
        </w:rPr>
        <w:t>. Vjerovnik je prijavio tražbinu u stečajnom postupku, koja je</w:t>
      </w:r>
      <w:r w:rsidR="00010A71" w:rsidRPr="00F76C89">
        <w:rPr>
          <w:rFonts w:ascii="Times New Roman" w:hAnsi="Times New Roman"/>
          <w:sz w:val="24"/>
          <w:szCs w:val="24"/>
        </w:rPr>
        <w:t xml:space="preserve"> Rješenjem Trgovačkog suda u Zagrebu broj St-854/12</w:t>
      </w:r>
      <w:r w:rsidR="00801CD1" w:rsidRPr="00F76C89">
        <w:rPr>
          <w:rFonts w:ascii="Times New Roman" w:hAnsi="Times New Roman"/>
          <w:sz w:val="24"/>
          <w:szCs w:val="24"/>
        </w:rPr>
        <w:t xml:space="preserve"> utvrđena u cijelosti u I</w:t>
      </w:r>
      <w:r w:rsidR="002B3881" w:rsidRPr="00F76C89">
        <w:rPr>
          <w:rFonts w:ascii="Times New Roman" w:hAnsi="Times New Roman"/>
          <w:sz w:val="24"/>
          <w:szCs w:val="24"/>
        </w:rPr>
        <w:t>I. višem isplatnom redu u ukupnom iznosu od 25.834,03 kn.</w:t>
      </w:r>
    </w:p>
    <w:p w:rsidR="00BA4867" w:rsidRPr="00F76C89" w:rsidRDefault="00BA4867" w:rsidP="0022256A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Rješenje</w:t>
      </w:r>
      <w:r w:rsidR="001A7588" w:rsidRPr="00F76C89">
        <w:rPr>
          <w:rFonts w:ascii="Times New Roman" w:hAnsi="Times New Roman"/>
          <w:sz w:val="24"/>
          <w:szCs w:val="24"/>
        </w:rPr>
        <w:t>m</w:t>
      </w:r>
      <w:r w:rsidRPr="00F76C89">
        <w:rPr>
          <w:rFonts w:ascii="Times New Roman" w:hAnsi="Times New Roman"/>
          <w:sz w:val="24"/>
          <w:szCs w:val="24"/>
        </w:rPr>
        <w:t xml:space="preserve"> o ovrsi na temelju vjerodostojne isprave javnog bilježnika, broj Ovrv-59/14 od 29.01.2014.g. naloženo</w:t>
      </w:r>
      <w:r w:rsidR="001A7588" w:rsidRPr="00F76C89">
        <w:rPr>
          <w:rFonts w:ascii="Times New Roman" w:hAnsi="Times New Roman"/>
          <w:sz w:val="24"/>
          <w:szCs w:val="24"/>
        </w:rPr>
        <w:t xml:space="preserve"> je</w:t>
      </w:r>
      <w:r w:rsidRPr="00F76C89">
        <w:rPr>
          <w:rFonts w:ascii="Times New Roman" w:hAnsi="Times New Roman"/>
          <w:sz w:val="24"/>
          <w:szCs w:val="24"/>
        </w:rPr>
        <w:t xml:space="preserve"> ovršeniku, stečajnom dužniku, namirenje tražbine</w:t>
      </w:r>
      <w:r w:rsidR="0024016E" w:rsidRPr="00F76C89">
        <w:rPr>
          <w:rFonts w:ascii="Times New Roman" w:hAnsi="Times New Roman"/>
          <w:sz w:val="24"/>
          <w:szCs w:val="24"/>
        </w:rPr>
        <w:t xml:space="preserve"> u iznosu od 8.571,95 kn</w:t>
      </w:r>
      <w:r w:rsidRPr="00F76C89">
        <w:rPr>
          <w:rFonts w:ascii="Times New Roman" w:hAnsi="Times New Roman"/>
          <w:sz w:val="24"/>
          <w:szCs w:val="24"/>
        </w:rPr>
        <w:t xml:space="preserve"> zajedno s odmjerenim troškovima, ovrhovoditelja Središnjeg klirinškog depozitarnog društva d.d.</w:t>
      </w:r>
      <w:r w:rsidR="0024016E" w:rsidRPr="00F76C89">
        <w:rPr>
          <w:rFonts w:ascii="Times New Roman" w:hAnsi="Times New Roman"/>
          <w:sz w:val="24"/>
          <w:szCs w:val="24"/>
        </w:rPr>
        <w:t xml:space="preserve"> u iznosu od 2.125,00 kn. Izjavljen</w:t>
      </w:r>
      <w:r w:rsidR="001A7588" w:rsidRPr="00F76C89">
        <w:rPr>
          <w:rFonts w:ascii="Times New Roman" w:hAnsi="Times New Roman"/>
          <w:sz w:val="24"/>
          <w:szCs w:val="24"/>
        </w:rPr>
        <w:t xml:space="preserve"> je</w:t>
      </w:r>
      <w:r w:rsidR="0024016E" w:rsidRPr="00F76C89">
        <w:rPr>
          <w:rFonts w:ascii="Times New Roman" w:hAnsi="Times New Roman"/>
          <w:sz w:val="24"/>
          <w:szCs w:val="24"/>
        </w:rPr>
        <w:t xml:space="preserve"> Prigovor radi otvaranja stečajnog postupka i </w:t>
      </w:r>
      <w:r w:rsidR="001A7588" w:rsidRPr="00F76C89">
        <w:rPr>
          <w:rFonts w:ascii="Times New Roman" w:hAnsi="Times New Roman"/>
          <w:sz w:val="24"/>
          <w:szCs w:val="24"/>
        </w:rPr>
        <w:t xml:space="preserve">izjavljen je </w:t>
      </w:r>
      <w:r w:rsidR="0024016E" w:rsidRPr="00F76C89">
        <w:rPr>
          <w:rFonts w:ascii="Times New Roman" w:hAnsi="Times New Roman"/>
          <w:sz w:val="24"/>
          <w:szCs w:val="24"/>
        </w:rPr>
        <w:t>otkaz usluga.</w:t>
      </w:r>
      <w:r w:rsidR="001E0FF1" w:rsidRPr="00F76C89">
        <w:rPr>
          <w:rFonts w:ascii="Times New Roman" w:hAnsi="Times New Roman"/>
          <w:sz w:val="24"/>
          <w:szCs w:val="24"/>
        </w:rPr>
        <w:t xml:space="preserve"> </w:t>
      </w:r>
      <w:r w:rsidR="00C04624" w:rsidRPr="00F76C89">
        <w:rPr>
          <w:rFonts w:ascii="Times New Roman" w:hAnsi="Times New Roman"/>
          <w:sz w:val="24"/>
          <w:szCs w:val="24"/>
        </w:rPr>
        <w:t>Pri</w:t>
      </w:r>
      <w:r w:rsidR="001E0FF1" w:rsidRPr="00F76C89">
        <w:rPr>
          <w:rFonts w:ascii="Times New Roman" w:hAnsi="Times New Roman"/>
          <w:sz w:val="24"/>
          <w:szCs w:val="24"/>
        </w:rPr>
        <w:t xml:space="preserve"> Trgovačkom sudu u Zagrebu </w:t>
      </w:r>
      <w:r w:rsidR="001A7588" w:rsidRPr="00F76C89">
        <w:rPr>
          <w:rFonts w:ascii="Times New Roman" w:hAnsi="Times New Roman"/>
          <w:sz w:val="24"/>
          <w:szCs w:val="24"/>
        </w:rPr>
        <w:t xml:space="preserve">ovrhovoditelj je </w:t>
      </w:r>
      <w:r w:rsidR="001E0FF1" w:rsidRPr="00F76C89">
        <w:rPr>
          <w:rFonts w:ascii="Times New Roman" w:hAnsi="Times New Roman"/>
          <w:sz w:val="24"/>
          <w:szCs w:val="24"/>
        </w:rPr>
        <w:t>pokrenu</w:t>
      </w:r>
      <w:r w:rsidR="001A7588" w:rsidRPr="00F76C89">
        <w:rPr>
          <w:rFonts w:ascii="Times New Roman" w:hAnsi="Times New Roman"/>
          <w:sz w:val="24"/>
          <w:szCs w:val="24"/>
        </w:rPr>
        <w:t>o</w:t>
      </w:r>
      <w:r w:rsidR="001E0FF1" w:rsidRPr="00F76C89">
        <w:rPr>
          <w:rFonts w:ascii="Times New Roman" w:hAnsi="Times New Roman"/>
          <w:sz w:val="24"/>
          <w:szCs w:val="24"/>
        </w:rPr>
        <w:t xml:space="preserve"> spor</w:t>
      </w:r>
      <w:r w:rsidR="001A7588" w:rsidRPr="00F76C89">
        <w:rPr>
          <w:rFonts w:ascii="Times New Roman" w:hAnsi="Times New Roman"/>
          <w:sz w:val="24"/>
          <w:szCs w:val="24"/>
        </w:rPr>
        <w:t>,</w:t>
      </w:r>
      <w:r w:rsidR="001E0FF1" w:rsidRPr="00F76C89">
        <w:rPr>
          <w:rFonts w:ascii="Times New Roman" w:hAnsi="Times New Roman"/>
          <w:sz w:val="24"/>
          <w:szCs w:val="24"/>
        </w:rPr>
        <w:t xml:space="preserve"> broj Povrv-4407/2014.</w:t>
      </w:r>
    </w:p>
    <w:p w:rsidR="0024016E" w:rsidRPr="00F76C89" w:rsidRDefault="0024016E" w:rsidP="0024016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Rješenje</w:t>
      </w:r>
      <w:r w:rsidR="001A7588" w:rsidRPr="00F76C89">
        <w:rPr>
          <w:rFonts w:ascii="Times New Roman" w:hAnsi="Times New Roman"/>
          <w:sz w:val="24"/>
          <w:szCs w:val="24"/>
        </w:rPr>
        <w:t>m</w:t>
      </w:r>
      <w:r w:rsidRPr="00F76C89">
        <w:rPr>
          <w:rFonts w:ascii="Times New Roman" w:hAnsi="Times New Roman"/>
          <w:sz w:val="24"/>
          <w:szCs w:val="24"/>
        </w:rPr>
        <w:t xml:space="preserve"> o ovrsi na temelju vjerodostojne isprave javnog bilježnika, broj Ovrv-86/15 od 24.02.2015.g. naloženo</w:t>
      </w:r>
      <w:r w:rsidR="001A7588" w:rsidRPr="00F76C89">
        <w:rPr>
          <w:rFonts w:ascii="Times New Roman" w:hAnsi="Times New Roman"/>
          <w:sz w:val="24"/>
          <w:szCs w:val="24"/>
        </w:rPr>
        <w:t xml:space="preserve"> je</w:t>
      </w:r>
      <w:r w:rsidRPr="00F76C89">
        <w:rPr>
          <w:rFonts w:ascii="Times New Roman" w:hAnsi="Times New Roman"/>
          <w:sz w:val="24"/>
          <w:szCs w:val="24"/>
        </w:rPr>
        <w:t xml:space="preserve"> ovršeniku, stečajnom dužniku, namirenje tražbine</w:t>
      </w:r>
      <w:r w:rsidR="001E0FF1" w:rsidRPr="00F76C89">
        <w:rPr>
          <w:rFonts w:ascii="Times New Roman" w:hAnsi="Times New Roman"/>
          <w:sz w:val="24"/>
          <w:szCs w:val="24"/>
        </w:rPr>
        <w:t xml:space="preserve"> u iznosu od 6.266,80 kn</w:t>
      </w:r>
      <w:r w:rsidRPr="00F76C89">
        <w:rPr>
          <w:rFonts w:ascii="Times New Roman" w:hAnsi="Times New Roman"/>
          <w:sz w:val="24"/>
          <w:szCs w:val="24"/>
        </w:rPr>
        <w:t xml:space="preserve"> zajedno s odmjerenim troškovima, ovrhovoditelja Središnjeg klirinškog depozitarnog društva d.d.</w:t>
      </w:r>
      <w:r w:rsidR="001E0FF1" w:rsidRPr="00F76C89">
        <w:rPr>
          <w:rFonts w:ascii="Times New Roman" w:hAnsi="Times New Roman"/>
          <w:sz w:val="24"/>
          <w:szCs w:val="24"/>
        </w:rPr>
        <w:t xml:space="preserve"> u iznosu 1.312,25 kn. Angažirano</w:t>
      </w:r>
      <w:r w:rsidR="001A7588" w:rsidRPr="00F76C89">
        <w:rPr>
          <w:rFonts w:ascii="Times New Roman" w:hAnsi="Times New Roman"/>
          <w:sz w:val="24"/>
          <w:szCs w:val="24"/>
        </w:rPr>
        <w:t xml:space="preserve"> je</w:t>
      </w:r>
      <w:r w:rsidR="001E0FF1" w:rsidRPr="00F76C89">
        <w:rPr>
          <w:rFonts w:ascii="Times New Roman" w:hAnsi="Times New Roman"/>
          <w:sz w:val="24"/>
          <w:szCs w:val="24"/>
        </w:rPr>
        <w:t xml:space="preserve"> odvjetničko društvo radi zastupanja u ovršnim sporovima sa ovrhovoditeljem Središnjim klirinškim depozitarnim društvom d.d.</w:t>
      </w:r>
    </w:p>
    <w:p w:rsidR="00BA4867" w:rsidRPr="00F76C89" w:rsidRDefault="00BA4867" w:rsidP="0022256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FC498E" w:rsidP="0022256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Pokretanjem stečajnog postupka, s</w:t>
      </w:r>
      <w:r w:rsidR="00BA4867" w:rsidRPr="00F76C89">
        <w:rPr>
          <w:rFonts w:ascii="Times New Roman" w:hAnsi="Times New Roman"/>
          <w:sz w:val="24"/>
          <w:szCs w:val="24"/>
        </w:rPr>
        <w:t>tečajni upravitelj je sa 1</w:t>
      </w:r>
      <w:r w:rsidR="0024016E" w:rsidRPr="00F76C89">
        <w:rPr>
          <w:rFonts w:ascii="Times New Roman" w:hAnsi="Times New Roman"/>
          <w:sz w:val="24"/>
          <w:szCs w:val="24"/>
        </w:rPr>
        <w:t>7</w:t>
      </w:r>
      <w:r w:rsidR="00BA4867" w:rsidRPr="00F76C89">
        <w:rPr>
          <w:rFonts w:ascii="Times New Roman" w:hAnsi="Times New Roman"/>
          <w:sz w:val="24"/>
          <w:szCs w:val="24"/>
        </w:rPr>
        <w:t xml:space="preserve"> radnika sklopio </w:t>
      </w:r>
      <w:r w:rsidR="0024016E" w:rsidRPr="00F76C89">
        <w:rPr>
          <w:rFonts w:ascii="Times New Roman" w:hAnsi="Times New Roman"/>
          <w:sz w:val="24"/>
          <w:szCs w:val="24"/>
        </w:rPr>
        <w:t>U</w:t>
      </w:r>
      <w:r w:rsidR="00BA4867" w:rsidRPr="00F76C89">
        <w:rPr>
          <w:rFonts w:ascii="Times New Roman" w:hAnsi="Times New Roman"/>
          <w:sz w:val="24"/>
          <w:szCs w:val="24"/>
        </w:rPr>
        <w:t>govore o radu na određeno vrijeme od mjesec dana radi nastavka proizvodnje.</w:t>
      </w:r>
      <w:r w:rsidRPr="00F76C89">
        <w:rPr>
          <w:rFonts w:ascii="Times New Roman" w:hAnsi="Times New Roman"/>
          <w:sz w:val="24"/>
          <w:szCs w:val="24"/>
        </w:rPr>
        <w:t xml:space="preserve"> Ugovori o radu</w:t>
      </w:r>
      <w:r w:rsidR="00AD692F" w:rsidRPr="00F76C89">
        <w:rPr>
          <w:rFonts w:ascii="Times New Roman" w:hAnsi="Times New Roman"/>
          <w:sz w:val="24"/>
          <w:szCs w:val="24"/>
        </w:rPr>
        <w:t xml:space="preserve"> na određeno vrijeme</w:t>
      </w:r>
      <w:r w:rsidRPr="00F76C89">
        <w:rPr>
          <w:rFonts w:ascii="Times New Roman" w:hAnsi="Times New Roman"/>
          <w:sz w:val="24"/>
          <w:szCs w:val="24"/>
        </w:rPr>
        <w:t xml:space="preserve"> sklapani</w:t>
      </w:r>
      <w:r w:rsidR="005F6A36" w:rsidRPr="00F76C89">
        <w:rPr>
          <w:rFonts w:ascii="Times New Roman" w:hAnsi="Times New Roman"/>
          <w:sz w:val="24"/>
          <w:szCs w:val="24"/>
        </w:rPr>
        <w:t xml:space="preserve"> su</w:t>
      </w:r>
      <w:r w:rsidRPr="00F76C89">
        <w:rPr>
          <w:rFonts w:ascii="Times New Roman" w:hAnsi="Times New Roman"/>
          <w:sz w:val="24"/>
          <w:szCs w:val="24"/>
        </w:rPr>
        <w:t xml:space="preserve"> mjesec za mjesec prema potrebama pro</w:t>
      </w:r>
      <w:r w:rsidR="005F6A36" w:rsidRPr="00F76C89">
        <w:rPr>
          <w:rFonts w:ascii="Times New Roman" w:hAnsi="Times New Roman"/>
          <w:sz w:val="24"/>
          <w:szCs w:val="24"/>
        </w:rPr>
        <w:t>izvodnje, a zaključno s 15. studenim 2013.g.</w:t>
      </w:r>
      <w:r w:rsidR="00D314DF" w:rsidRPr="00F76C89">
        <w:rPr>
          <w:rFonts w:ascii="Times New Roman" w:hAnsi="Times New Roman"/>
          <w:sz w:val="24"/>
          <w:szCs w:val="24"/>
        </w:rPr>
        <w:t xml:space="preserve"> Plaće radnika redovito </w:t>
      </w:r>
      <w:r w:rsidR="00C04624" w:rsidRPr="00F76C89">
        <w:rPr>
          <w:rFonts w:ascii="Times New Roman" w:hAnsi="Times New Roman"/>
          <w:sz w:val="24"/>
          <w:szCs w:val="24"/>
        </w:rPr>
        <w:t>su isplaćivane s uredno dostavljanim</w:t>
      </w:r>
      <w:r w:rsidR="002A6C01" w:rsidRPr="00F76C89">
        <w:rPr>
          <w:rFonts w:ascii="Times New Roman" w:hAnsi="Times New Roman"/>
          <w:sz w:val="24"/>
          <w:szCs w:val="24"/>
        </w:rPr>
        <w:t xml:space="preserve"> obveznim</w:t>
      </w:r>
      <w:r w:rsidR="00C04624" w:rsidRPr="00F76C89">
        <w:rPr>
          <w:rFonts w:ascii="Times New Roman" w:hAnsi="Times New Roman"/>
          <w:sz w:val="24"/>
          <w:szCs w:val="24"/>
        </w:rPr>
        <w:t xml:space="preserve"> izvješćima nadležnim institucijama.</w:t>
      </w:r>
    </w:p>
    <w:p w:rsidR="00BA4867" w:rsidRPr="00F76C89" w:rsidRDefault="00BA4867" w:rsidP="000E1F39">
      <w:pPr>
        <w:rPr>
          <w:rFonts w:ascii="Times New Roman" w:hAnsi="Times New Roman"/>
          <w:sz w:val="24"/>
          <w:szCs w:val="24"/>
        </w:rPr>
      </w:pPr>
    </w:p>
    <w:p w:rsidR="00C04624" w:rsidRPr="00F76C89" w:rsidRDefault="00C04624" w:rsidP="000E1F39">
      <w:pPr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II. STANJE STEČAJNE MASE</w:t>
      </w: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 početku stečajnog postupka imovina stečajnog dužnika sastojala se od:</w:t>
      </w:r>
    </w:p>
    <w:p w:rsidR="00BA4867" w:rsidRPr="00F76C89" w:rsidRDefault="00BA4867" w:rsidP="00CA28E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Nekretnina upisanih u zemljišne knjige Općinskog građanskog suda u Zagrebu, Zemljišnoknjižni odjel Sveti Ivan Zelina, k.o. Helena, zk.ul.br. 2660 i to: k.č.br. 675/7, </w:t>
      </w:r>
      <w:r w:rsidRPr="00F76C89">
        <w:rPr>
          <w:rFonts w:ascii="Times New Roman" w:hAnsi="Times New Roman"/>
          <w:sz w:val="24"/>
          <w:szCs w:val="24"/>
        </w:rPr>
        <w:lastRenderedPageBreak/>
        <w:t>k.č.br. 675/8 i k.č.br. 675/10 – opterećenih razlučnim pravom vjerovnika Zagrebačka banka d.d., OIB 92963223473.</w:t>
      </w:r>
    </w:p>
    <w:p w:rsidR="00BA4867" w:rsidRPr="00F76C89" w:rsidRDefault="00BA4867" w:rsidP="00CA28E2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 Trgovačkom sudu u Zagrebu, na ročištu održanom dana 28.01.2013.g. a prema Elaboratu procjene tržišne vrijednosti nekretnina u Majkovcu izrađenom po stalnom sudskom vještaku od 5. siječnja 2011.g., utvrđena je vrijednost nekretnina u iznosu od 6.245.848,00 kn.</w:t>
      </w:r>
    </w:p>
    <w:p w:rsidR="00BA4867" w:rsidRPr="00F76C89" w:rsidRDefault="00BA4867" w:rsidP="00CA28E2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CA28E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Pokretnina i opreme: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Strojevi u alatnici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Alati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Strojevi u pogonu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Uredski namještaj i pribor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Vozila – kamion i viljuškari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Sistem za hlađenje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Priključak električne energije – oprema sastavni dio nekretnine u Majkovcu</w:t>
      </w:r>
    </w:p>
    <w:p w:rsidR="00BA4867" w:rsidRPr="00F76C89" w:rsidRDefault="00BA4867" w:rsidP="00CA28E2">
      <w:pPr>
        <w:numPr>
          <w:ilvl w:val="0"/>
          <w:numId w:val="4"/>
        </w:numPr>
        <w:tabs>
          <w:tab w:val="clear" w:pos="720"/>
          <w:tab w:val="num" w:pos="1440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Zalihe nekurentne robe</w:t>
      </w:r>
    </w:p>
    <w:p w:rsidR="00BA4867" w:rsidRPr="00F76C89" w:rsidRDefault="00BA4867" w:rsidP="00CA28E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Potraživanja:</w:t>
      </w:r>
    </w:p>
    <w:p w:rsidR="00BA4867" w:rsidRPr="00F76C89" w:rsidRDefault="00BA4867" w:rsidP="00CA28E2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Potraživanja od radnika za kupnju dionica u iznosu od 1.959.592,00 kn – nenaplaćeno zbog nastupanja zastare</w:t>
      </w:r>
    </w:p>
    <w:p w:rsidR="00BA4867" w:rsidRPr="00F76C89" w:rsidRDefault="00BA4867" w:rsidP="00CA28E2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Potraživanja od kupaca:</w:t>
      </w:r>
    </w:p>
    <w:p w:rsidR="00BA4867" w:rsidRPr="00F76C89" w:rsidRDefault="00BA4867" w:rsidP="00CA28E2">
      <w:pPr>
        <w:numPr>
          <w:ilvl w:val="1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naplaćena sredstva u iznosu od 222.294,21 kn utrošena su za pokretanje proizvodnje</w:t>
      </w:r>
    </w:p>
    <w:p w:rsidR="00BA4867" w:rsidRPr="00F76C89" w:rsidRDefault="00BA4867" w:rsidP="00CA28E2">
      <w:pPr>
        <w:numPr>
          <w:ilvl w:val="1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nenaplaćeno u iznosu od 107.371,29 EUR i trošak postupka u iznosu od 60.166,00 kn – zbog nastupanja zastare</w:t>
      </w:r>
    </w:p>
    <w:p w:rsidR="00BA4867" w:rsidRPr="00F76C89" w:rsidRDefault="00BA4867" w:rsidP="00CA28E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 Skupštini vjerovnika održanoj dana 5. prosinca 2012.g. sa 100% nazočnih glasova odlučeno je da se:</w:t>
      </w:r>
    </w:p>
    <w:p w:rsidR="00BA4867" w:rsidRPr="00F76C89" w:rsidRDefault="00BA4867" w:rsidP="00CA28E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unovči imovina stečajnog dužnika u skladu s odredbama Stečajnog zakona radi skupnog namirenja vjerovnika stečajnog dužnika</w:t>
      </w:r>
    </w:p>
    <w:p w:rsidR="00BA4867" w:rsidRPr="00F76C89" w:rsidRDefault="00BA4867" w:rsidP="00CA28E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nastavi s poslovanjem dužnika na način da se dovrše započeti poslovi i sačuva vrijednost imovine stečajnog dužnika</w:t>
      </w:r>
    </w:p>
    <w:p w:rsidR="00BA4867" w:rsidRPr="00F76C89" w:rsidRDefault="00BA4867" w:rsidP="00CA28E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iniciraju postupci za naplatu svih otvorenih potraživanja ukoliko prethodno ne uspije unovčenje u mirnom postupku.</w:t>
      </w: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E33951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Stečajni dužnik je prema odluci Skupštine vjerovnika nakon otvaranja stečajnog postupka nastavio poslovanje radi dovršenja započetih poslova i čuvanja imovine. S danom 15. studeni 2013.g. prestao je s obavljanjem djelatnosti, od kada više nema zaposlenih radnika. Glavni razlog obustave proizvodnje bili su stari i derutni strojevi koji su iziskivali neprestane popravke, te nedostatak iskusnih alatničara koji bi održavali postojeće i izrađivali nove alate potrebne za eventualni nastavak proizvodnje. Prosječna starost strojeva i alata bila je iznad 20 godina, što je </w:t>
      </w:r>
      <w:r w:rsidR="008A44AA" w:rsidRPr="00F76C89">
        <w:rPr>
          <w:rFonts w:ascii="Times New Roman" w:hAnsi="Times New Roman"/>
          <w:sz w:val="24"/>
          <w:szCs w:val="24"/>
        </w:rPr>
        <w:t xml:space="preserve">uz neprestane kvarove </w:t>
      </w:r>
      <w:r w:rsidRPr="00F76C89">
        <w:rPr>
          <w:rFonts w:ascii="Times New Roman" w:hAnsi="Times New Roman"/>
          <w:sz w:val="24"/>
          <w:szCs w:val="24"/>
        </w:rPr>
        <w:t>uzrokovalo i veliku potrošnju električne energije koja je godišnje iznosila iznad 500.000,00 kn.</w:t>
      </w: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Tijekom stečajnog postupka prodana je imovina stečajnog dužnika za ukupni iznos od 1.957.870,51 kn i to:</w:t>
      </w:r>
    </w:p>
    <w:p w:rsidR="00BA4867" w:rsidRPr="00F76C89" w:rsidRDefault="00BA4867" w:rsidP="00CA28E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nekretnine, na 20. javnoj dražbi za iznos od 1.082.500,00 kn, a što je za 5.163.348,00 kn manje od procijenjenog iznosa od 6.245.848,00 kn i</w:t>
      </w:r>
    </w:p>
    <w:p w:rsidR="00BA4867" w:rsidRPr="00F76C89" w:rsidRDefault="00BA4867" w:rsidP="00CA28E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pokretnine i oprema za iznos od </w:t>
      </w:r>
      <w:r w:rsidR="001A7588" w:rsidRPr="00F76C89">
        <w:rPr>
          <w:rFonts w:ascii="Times New Roman" w:hAnsi="Times New Roman"/>
          <w:sz w:val="24"/>
          <w:szCs w:val="24"/>
        </w:rPr>
        <w:t>875.370,51</w:t>
      </w:r>
      <w:r w:rsidRPr="00F76C89">
        <w:rPr>
          <w:rFonts w:ascii="Times New Roman" w:hAnsi="Times New Roman"/>
          <w:sz w:val="24"/>
          <w:szCs w:val="24"/>
        </w:rPr>
        <w:t xml:space="preserve"> kn </w:t>
      </w:r>
      <w:r w:rsidR="001A7588" w:rsidRPr="00F76C89">
        <w:rPr>
          <w:rFonts w:ascii="Times New Roman" w:hAnsi="Times New Roman"/>
          <w:sz w:val="24"/>
          <w:szCs w:val="24"/>
        </w:rPr>
        <w:t xml:space="preserve">uvećan za iznos </w:t>
      </w:r>
      <w:r w:rsidRPr="00F76C89">
        <w:rPr>
          <w:rFonts w:ascii="Times New Roman" w:hAnsi="Times New Roman"/>
          <w:sz w:val="24"/>
          <w:szCs w:val="24"/>
        </w:rPr>
        <w:t>PDV-</w:t>
      </w:r>
      <w:r w:rsidR="001A7588" w:rsidRPr="00F76C89">
        <w:rPr>
          <w:rFonts w:ascii="Times New Roman" w:hAnsi="Times New Roman"/>
          <w:sz w:val="24"/>
          <w:szCs w:val="24"/>
        </w:rPr>
        <w:t>a od 218.842,64 kn</w:t>
      </w:r>
      <w:r w:rsidRPr="00F76C89">
        <w:rPr>
          <w:rFonts w:ascii="Times New Roman" w:hAnsi="Times New Roman"/>
          <w:sz w:val="24"/>
          <w:szCs w:val="24"/>
        </w:rPr>
        <w:t>.</w:t>
      </w: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lastRenderedPageBreak/>
        <w:t>Iz iznosa unovčene imovine – nekretnine, namireni su troškovi stečajnog postupka koji su izravno teretili nekretninu i to u iznosu od 475.101,15 kn, a preostalim  iznosom kupovnine od 607.398,85 kn djelomično je namiren razlučni vjerovnik Zagrebačka banka d.d., OIB 92963223473, a što čini djelomično namirenje od 27,2574 % ukupno utvrđene tražbine u iznosu od 2.228.383,18 kn.</w:t>
      </w:r>
      <w:r w:rsidR="005F6A36" w:rsidRPr="00F76C89">
        <w:rPr>
          <w:rFonts w:ascii="Times New Roman" w:hAnsi="Times New Roman"/>
          <w:sz w:val="24"/>
          <w:szCs w:val="24"/>
        </w:rPr>
        <w:t xml:space="preserve"> Razlučno pravo vjerovnik je stekao po osnovu Ugovora o</w:t>
      </w:r>
      <w:r w:rsidR="00D314DF" w:rsidRPr="00F76C89">
        <w:rPr>
          <w:rFonts w:ascii="Times New Roman" w:hAnsi="Times New Roman"/>
          <w:sz w:val="24"/>
          <w:szCs w:val="24"/>
        </w:rPr>
        <w:t xml:space="preserve"> danim</w:t>
      </w:r>
      <w:r w:rsidR="005F6A36" w:rsidRPr="00F76C89">
        <w:rPr>
          <w:rFonts w:ascii="Times New Roman" w:hAnsi="Times New Roman"/>
          <w:sz w:val="24"/>
          <w:szCs w:val="24"/>
        </w:rPr>
        <w:t xml:space="preserve"> kreditima od 19.03.2010.g. i 12.05.2011.g. Dva kredita u uku</w:t>
      </w:r>
      <w:r w:rsidR="00D314DF" w:rsidRPr="00F76C89">
        <w:rPr>
          <w:rFonts w:ascii="Times New Roman" w:hAnsi="Times New Roman"/>
          <w:sz w:val="24"/>
          <w:szCs w:val="24"/>
        </w:rPr>
        <w:t>pnom iznosu od 363.000,00 EUR-a.</w:t>
      </w: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CA28E2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Nakon djelomičnog namirenja razlučnog vjerovnika, u II. višem isplatnom redu preostalo je za namirenje utvrđenih tražbina u iznosu od 3.431.407,39 kn.</w:t>
      </w:r>
    </w:p>
    <w:p w:rsidR="00C04624" w:rsidRPr="00F76C89" w:rsidRDefault="00C04624" w:rsidP="00C04624">
      <w:pPr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AD4887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Tijekom</w:t>
      </w:r>
      <w:r w:rsidR="00AD4887" w:rsidRPr="00F76C89">
        <w:rPr>
          <w:rFonts w:ascii="Times New Roman" w:hAnsi="Times New Roman"/>
          <w:sz w:val="24"/>
          <w:szCs w:val="24"/>
        </w:rPr>
        <w:t xml:space="preserve"> provođenja</w:t>
      </w:r>
      <w:r w:rsidRPr="00F76C89">
        <w:rPr>
          <w:rFonts w:ascii="Times New Roman" w:hAnsi="Times New Roman"/>
          <w:sz w:val="24"/>
          <w:szCs w:val="24"/>
        </w:rPr>
        <w:t xml:space="preserve"> stečajnog postupka ostvareno je troškova u ukupnom iznosu od </w:t>
      </w:r>
      <w:r w:rsidRPr="00F76C89">
        <w:rPr>
          <w:rFonts w:ascii="Times New Roman" w:hAnsi="Times New Roman"/>
          <w:bCs/>
          <w:sz w:val="24"/>
          <w:szCs w:val="24"/>
          <w:lang w:eastAsia="hr-HR"/>
        </w:rPr>
        <w:t>7.</w:t>
      </w:r>
      <w:r w:rsidR="00506FE8" w:rsidRPr="00F76C89">
        <w:rPr>
          <w:rFonts w:ascii="Times New Roman" w:hAnsi="Times New Roman"/>
          <w:bCs/>
          <w:sz w:val="24"/>
          <w:szCs w:val="24"/>
          <w:lang w:eastAsia="hr-HR"/>
        </w:rPr>
        <w:t>7</w:t>
      </w:r>
      <w:r w:rsidR="00E96824" w:rsidRPr="00F76C89">
        <w:rPr>
          <w:rFonts w:ascii="Times New Roman" w:hAnsi="Times New Roman"/>
          <w:bCs/>
          <w:sz w:val="24"/>
          <w:szCs w:val="24"/>
          <w:lang w:eastAsia="hr-HR"/>
        </w:rPr>
        <w:t>41</w:t>
      </w:r>
      <w:r w:rsidR="00506FE8" w:rsidRPr="00F76C89">
        <w:rPr>
          <w:rFonts w:ascii="Times New Roman" w:hAnsi="Times New Roman"/>
          <w:bCs/>
          <w:sz w:val="24"/>
          <w:szCs w:val="24"/>
          <w:lang w:eastAsia="hr-HR"/>
        </w:rPr>
        <w:t>.</w:t>
      </w:r>
      <w:r w:rsidR="00E96824" w:rsidRPr="00F76C89">
        <w:rPr>
          <w:rFonts w:ascii="Times New Roman" w:hAnsi="Times New Roman"/>
          <w:bCs/>
          <w:sz w:val="24"/>
          <w:szCs w:val="24"/>
          <w:lang w:eastAsia="hr-HR"/>
        </w:rPr>
        <w:t>797</w:t>
      </w:r>
      <w:r w:rsidR="00506FE8" w:rsidRPr="00F76C89">
        <w:rPr>
          <w:rFonts w:ascii="Times New Roman" w:hAnsi="Times New Roman"/>
          <w:bCs/>
          <w:sz w:val="24"/>
          <w:szCs w:val="24"/>
          <w:lang w:eastAsia="hr-HR"/>
        </w:rPr>
        <w:t>,96</w:t>
      </w:r>
      <w:r w:rsidRPr="00F76C89">
        <w:rPr>
          <w:rFonts w:ascii="Times New Roman" w:hAnsi="Times New Roman"/>
          <w:sz w:val="24"/>
          <w:szCs w:val="24"/>
        </w:rPr>
        <w:t xml:space="preserve"> kn koji se prema specifikaciji sastoje od:</w:t>
      </w: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W w:w="9805" w:type="dxa"/>
        <w:tblInd w:w="103" w:type="dxa"/>
        <w:tblLook w:val="0000" w:firstRow="0" w:lastRow="0" w:firstColumn="0" w:lastColumn="0" w:noHBand="0" w:noVBand="0"/>
      </w:tblPr>
      <w:tblGrid>
        <w:gridCol w:w="750"/>
        <w:gridCol w:w="7535"/>
        <w:gridCol w:w="1520"/>
      </w:tblGrid>
      <w:tr w:rsidR="00E96824" w:rsidRPr="00F76C89" w:rsidTr="00E96824">
        <w:trPr>
          <w:trHeight w:val="72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7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Iznos troškova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proizvodnje - dobavljači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4.325.664,83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Trošak radnika</w:t>
            </w:r>
            <w:r w:rsidR="00F76C89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– bruto iznos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1.412.877,99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Nagrada privremenog stečajnog upravitelja u bruto iznosu (neto=10.000,00kn)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20.390,08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Nagrada stečajnog upravitelja u bruto iznosu - unovčenje nekretnina (neto=121.641,25kn)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248.027,37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Nagrada stečajnog upravitelja u bruto iznosu - unovčenje pokretnina i opreme (neto=43.768,53kn)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89.244,34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Režijski troškovi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948.642,49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Komunalna naknada i NUV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30.413,74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knjigovodstva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195.357,33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Materijalni troškovi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66.209,19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Odvjetnički troškovi i pristojbe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3.638,00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Naknada banci za vođenje računa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9.785,92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Obveza PDV-a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372.247,19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Oglašavanje prodaje imovine u javnim glasilima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14.022,00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Obveze s osnova članarina i doprinosa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5.277,49</w:t>
            </w:r>
          </w:p>
        </w:tc>
      </w:tr>
      <w:tr w:rsidR="00E96824" w:rsidRPr="00F76C89" w:rsidTr="00E96824">
        <w:trPr>
          <w:trHeight w:val="36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6824" w:rsidRPr="00F76C89" w:rsidRDefault="00E96824" w:rsidP="00E9682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Ukupno troškovi: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24" w:rsidRPr="00F76C89" w:rsidRDefault="00E96824" w:rsidP="00E96824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7.741.797,96</w:t>
            </w:r>
          </w:p>
        </w:tc>
      </w:tr>
    </w:tbl>
    <w:p w:rsidR="0050355D" w:rsidRPr="00F76C89" w:rsidRDefault="0050355D" w:rsidP="000E1F39">
      <w:pPr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E93695" w:rsidP="00AD4887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Rashodi u iznosu od 7.</w:t>
      </w:r>
      <w:r w:rsidR="00506FE8" w:rsidRPr="00F76C89">
        <w:rPr>
          <w:rFonts w:ascii="Times New Roman" w:hAnsi="Times New Roman"/>
          <w:sz w:val="24"/>
          <w:szCs w:val="24"/>
        </w:rPr>
        <w:t>7</w:t>
      </w:r>
      <w:r w:rsidR="007845D6" w:rsidRPr="00F76C89">
        <w:rPr>
          <w:rFonts w:ascii="Times New Roman" w:hAnsi="Times New Roman"/>
          <w:sz w:val="24"/>
          <w:szCs w:val="24"/>
        </w:rPr>
        <w:t>41</w:t>
      </w:r>
      <w:r w:rsidRPr="00F76C89">
        <w:rPr>
          <w:rFonts w:ascii="Times New Roman" w:hAnsi="Times New Roman"/>
          <w:sz w:val="24"/>
          <w:szCs w:val="24"/>
        </w:rPr>
        <w:t>.</w:t>
      </w:r>
      <w:r w:rsidR="007845D6" w:rsidRPr="00F76C89">
        <w:rPr>
          <w:rFonts w:ascii="Times New Roman" w:hAnsi="Times New Roman"/>
          <w:sz w:val="24"/>
          <w:szCs w:val="24"/>
        </w:rPr>
        <w:t>797</w:t>
      </w:r>
      <w:r w:rsidRPr="00F76C89">
        <w:rPr>
          <w:rFonts w:ascii="Times New Roman" w:hAnsi="Times New Roman"/>
          <w:sz w:val="24"/>
          <w:szCs w:val="24"/>
        </w:rPr>
        <w:t>,</w:t>
      </w:r>
      <w:r w:rsidR="00506FE8" w:rsidRPr="00F76C89">
        <w:rPr>
          <w:rFonts w:ascii="Times New Roman" w:hAnsi="Times New Roman"/>
          <w:sz w:val="24"/>
          <w:szCs w:val="24"/>
        </w:rPr>
        <w:t>96</w:t>
      </w:r>
      <w:r w:rsidRPr="00F76C89">
        <w:rPr>
          <w:rFonts w:ascii="Times New Roman" w:hAnsi="Times New Roman"/>
          <w:sz w:val="24"/>
          <w:szCs w:val="24"/>
        </w:rPr>
        <w:t xml:space="preserve"> kn, sastoje se od:</w:t>
      </w:r>
    </w:p>
    <w:p w:rsidR="00E93695" w:rsidRPr="00F76C89" w:rsidRDefault="00E93695" w:rsidP="00AD488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eastAsia="hr-HR"/>
        </w:rPr>
      </w:pPr>
      <w:r w:rsidRPr="00F76C89">
        <w:rPr>
          <w:rFonts w:ascii="Times New Roman" w:hAnsi="Times New Roman"/>
          <w:sz w:val="24"/>
          <w:szCs w:val="24"/>
        </w:rPr>
        <w:t xml:space="preserve">troškova nabave sirovina i materijala za potrebe proizvodnje u iznosu od </w:t>
      </w:r>
      <w:r w:rsidRPr="00F76C89">
        <w:rPr>
          <w:rFonts w:ascii="Times New Roman" w:hAnsi="Times New Roman"/>
          <w:sz w:val="24"/>
          <w:szCs w:val="24"/>
          <w:lang w:eastAsia="hr-HR"/>
        </w:rPr>
        <w:t>4.3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2</w:t>
      </w:r>
      <w:r w:rsidRPr="00F76C89">
        <w:rPr>
          <w:rFonts w:ascii="Times New Roman" w:hAnsi="Times New Roman"/>
          <w:sz w:val="24"/>
          <w:szCs w:val="24"/>
          <w:lang w:eastAsia="hr-HR"/>
        </w:rPr>
        <w:t>5.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664</w:t>
      </w:r>
      <w:r w:rsidRPr="00F76C89">
        <w:rPr>
          <w:rFonts w:ascii="Times New Roman" w:hAnsi="Times New Roman"/>
          <w:sz w:val="24"/>
          <w:szCs w:val="24"/>
          <w:lang w:eastAsia="hr-HR"/>
        </w:rPr>
        <w:t>,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83</w:t>
      </w:r>
      <w:r w:rsidRPr="00F76C89">
        <w:rPr>
          <w:rFonts w:ascii="Times New Roman" w:hAnsi="Times New Roman"/>
          <w:sz w:val="24"/>
          <w:szCs w:val="24"/>
          <w:lang w:eastAsia="hr-HR"/>
        </w:rPr>
        <w:t xml:space="preserve"> kn</w:t>
      </w:r>
    </w:p>
    <w:p w:rsidR="00E93695" w:rsidRPr="00F76C89" w:rsidRDefault="00993DDA" w:rsidP="00AD488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troškova plaća radnika u periodu od </w:t>
      </w:r>
      <w:r w:rsidR="00CB777C" w:rsidRPr="00F76C89">
        <w:rPr>
          <w:rFonts w:ascii="Times New Roman" w:hAnsi="Times New Roman"/>
          <w:sz w:val="24"/>
          <w:szCs w:val="24"/>
        </w:rPr>
        <w:t>kolovoza 2012.g. do studenog 2013.g. u bruto iznosu od 1.412.877,99 kn.</w:t>
      </w:r>
    </w:p>
    <w:p w:rsidR="00CB777C" w:rsidRPr="00F76C89" w:rsidRDefault="00CB777C" w:rsidP="00AD488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troškovi nagrada za rad stečajnog upravitelja:</w:t>
      </w:r>
    </w:p>
    <w:p w:rsidR="00CB777C" w:rsidRPr="00F76C89" w:rsidRDefault="00AD4887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nagrada </w:t>
      </w:r>
      <w:r w:rsidR="00CB777C" w:rsidRPr="00F76C89">
        <w:rPr>
          <w:rFonts w:ascii="Times New Roman" w:hAnsi="Times New Roman"/>
          <w:sz w:val="24"/>
          <w:szCs w:val="24"/>
        </w:rPr>
        <w:t>privremenog stečajnog upravitelja u bruto iznosu od 20.390,08 kn</w:t>
      </w:r>
    </w:p>
    <w:p w:rsidR="00CB777C" w:rsidRPr="00F76C89" w:rsidRDefault="00AD4887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lastRenderedPageBreak/>
        <w:t xml:space="preserve">nagrada </w:t>
      </w:r>
      <w:r w:rsidR="00CB777C" w:rsidRPr="00F76C89">
        <w:rPr>
          <w:rFonts w:ascii="Times New Roman" w:hAnsi="Times New Roman"/>
          <w:sz w:val="24"/>
          <w:szCs w:val="24"/>
        </w:rPr>
        <w:t xml:space="preserve">stečajnog upravitelja </w:t>
      </w:r>
      <w:r w:rsidRPr="00F76C89">
        <w:rPr>
          <w:rFonts w:ascii="Times New Roman" w:hAnsi="Times New Roman"/>
          <w:sz w:val="24"/>
          <w:szCs w:val="24"/>
        </w:rPr>
        <w:t>prema Uredbi Vlade RH o kriterijima i načinu obračuna i plaćanja nagrade stečajnim upraviteljima za unovčenje imovine stečajnog dužnika, nekretnina, u bruto iznosu od 248.027,37 kn</w:t>
      </w:r>
    </w:p>
    <w:p w:rsidR="00AD4887" w:rsidRPr="00F76C89" w:rsidRDefault="00AD4887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nagrada stečajnog upravitelja za unovčenje imovine stečajnog dužnika, pokretnina i opreme, u bruto iznosu od 89.244,34 kn</w:t>
      </w:r>
    </w:p>
    <w:p w:rsidR="00AD4887" w:rsidRPr="00F76C89" w:rsidRDefault="00AD4887" w:rsidP="00AD488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  <w:lang w:eastAsia="hr-HR"/>
        </w:rPr>
        <w:t>režijskih troškova u ukupnom iznosu od 948.642,49 kn, a koji se sastoje od troškova:</w:t>
      </w:r>
    </w:p>
    <w:p w:rsidR="00AD4887" w:rsidRPr="00F76C89" w:rsidRDefault="00AD4887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  <w:lang w:eastAsia="hr-HR"/>
        </w:rPr>
        <w:t xml:space="preserve">električne energije u iznosu od </w:t>
      </w:r>
      <w:r w:rsidR="000E5C94" w:rsidRPr="00F76C89">
        <w:rPr>
          <w:rFonts w:ascii="Times New Roman" w:hAnsi="Times New Roman"/>
          <w:sz w:val="24"/>
          <w:szCs w:val="24"/>
        </w:rPr>
        <w:t>673.849,37 kn</w:t>
      </w:r>
    </w:p>
    <w:p w:rsidR="000E5C94" w:rsidRPr="00F76C89" w:rsidRDefault="000E5C94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vode u iznosu od 9.477,89 kn</w:t>
      </w:r>
    </w:p>
    <w:p w:rsidR="000E5C94" w:rsidRPr="00F76C89" w:rsidRDefault="000E5C94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plina u iznosu od 42.993,38 kn</w:t>
      </w:r>
    </w:p>
    <w:p w:rsidR="00C612E6" w:rsidRPr="00F76C89" w:rsidRDefault="00C612E6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deratizacije i dezinsekcije pogona u iznosu od 16.315,17 kn</w:t>
      </w:r>
    </w:p>
    <w:p w:rsidR="00C612E6" w:rsidRPr="00F76C89" w:rsidRDefault="00C612E6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najma poslovnog i arhivskog prostora za potrebe vođenja stečajnog postupka u iznosu od </w:t>
      </w:r>
      <w:r w:rsidR="00FB521F" w:rsidRPr="00F76C89">
        <w:rPr>
          <w:rFonts w:ascii="Times New Roman" w:hAnsi="Times New Roman"/>
          <w:sz w:val="24"/>
          <w:szCs w:val="24"/>
        </w:rPr>
        <w:t>161.332,33 kn s PDV-om</w:t>
      </w:r>
    </w:p>
    <w:p w:rsidR="00FB521F" w:rsidRPr="00F76C89" w:rsidRDefault="00FB521F" w:rsidP="00AD4887">
      <w:pPr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troškova režija iznajmljenog prostora u iznosu od 44.674,35 kn</w:t>
      </w:r>
    </w:p>
    <w:p w:rsidR="00E93695" w:rsidRPr="00F76C89" w:rsidRDefault="00FB521F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komunalne naknade i naknade za uređenje voda u iznosu od </w:t>
      </w:r>
      <w:r w:rsidRPr="00F76C89">
        <w:rPr>
          <w:rFonts w:ascii="Times New Roman" w:hAnsi="Times New Roman"/>
          <w:sz w:val="24"/>
          <w:szCs w:val="24"/>
          <w:lang w:eastAsia="hr-HR"/>
        </w:rPr>
        <w:t>30.413,74 kn</w:t>
      </w:r>
    </w:p>
    <w:p w:rsidR="00FB521F" w:rsidRPr="00F76C89" w:rsidRDefault="00FB521F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usluga knjigovodstvenog servisa za vođenje poslovnih knjiga, financijsko</w:t>
      </w:r>
      <w:r w:rsidR="00035A9E" w:rsidRPr="00F76C89">
        <w:rPr>
          <w:rFonts w:ascii="Times New Roman" w:hAnsi="Times New Roman"/>
          <w:sz w:val="24"/>
          <w:szCs w:val="24"/>
        </w:rPr>
        <w:t>g</w:t>
      </w:r>
      <w:r w:rsidRPr="00F76C89">
        <w:rPr>
          <w:rFonts w:ascii="Times New Roman" w:hAnsi="Times New Roman"/>
          <w:sz w:val="24"/>
          <w:szCs w:val="24"/>
        </w:rPr>
        <w:t xml:space="preserve"> i materijalno</w:t>
      </w:r>
      <w:r w:rsidR="00035A9E" w:rsidRPr="00F76C89">
        <w:rPr>
          <w:rFonts w:ascii="Times New Roman" w:hAnsi="Times New Roman"/>
          <w:sz w:val="24"/>
          <w:szCs w:val="24"/>
        </w:rPr>
        <w:t>g</w:t>
      </w:r>
      <w:r w:rsidRPr="00F76C89">
        <w:rPr>
          <w:rFonts w:ascii="Times New Roman" w:hAnsi="Times New Roman"/>
          <w:sz w:val="24"/>
          <w:szCs w:val="24"/>
        </w:rPr>
        <w:t xml:space="preserve"> knjigovodstv</w:t>
      </w:r>
      <w:r w:rsidR="00035A9E" w:rsidRPr="00F76C89">
        <w:rPr>
          <w:rFonts w:ascii="Times New Roman" w:hAnsi="Times New Roman"/>
          <w:sz w:val="24"/>
          <w:szCs w:val="24"/>
        </w:rPr>
        <w:t>a sa stanjem zaliha gotovih proizvoda i roba,</w:t>
      </w:r>
      <w:r w:rsidRPr="00F76C89">
        <w:rPr>
          <w:rFonts w:ascii="Times New Roman" w:hAnsi="Times New Roman"/>
          <w:sz w:val="24"/>
          <w:szCs w:val="24"/>
        </w:rPr>
        <w:t xml:space="preserve"> u iznosu od </w:t>
      </w:r>
      <w:r w:rsidRPr="00F76C89">
        <w:rPr>
          <w:rFonts w:ascii="Times New Roman" w:hAnsi="Times New Roman"/>
          <w:sz w:val="24"/>
          <w:szCs w:val="24"/>
          <w:lang w:eastAsia="hr-HR"/>
        </w:rPr>
        <w:t>195.357,33 kn</w:t>
      </w:r>
    </w:p>
    <w:p w:rsidR="00957ACB" w:rsidRPr="00F76C89" w:rsidRDefault="00864B34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troškovi tekućeg poslovanja u iznosu od 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66</w:t>
      </w:r>
      <w:r w:rsidRPr="00F76C89">
        <w:rPr>
          <w:rFonts w:ascii="Times New Roman" w:hAnsi="Times New Roman"/>
          <w:sz w:val="24"/>
          <w:szCs w:val="24"/>
          <w:lang w:eastAsia="hr-HR"/>
        </w:rPr>
        <w:t>.20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9</w:t>
      </w:r>
      <w:r w:rsidRPr="00F76C89">
        <w:rPr>
          <w:rFonts w:ascii="Times New Roman" w:hAnsi="Times New Roman"/>
          <w:sz w:val="24"/>
          <w:szCs w:val="24"/>
          <w:lang w:eastAsia="hr-HR"/>
        </w:rPr>
        <w:t xml:space="preserve">,19 kn, a koji se sastoji od troškova: telefona, uredskog materijala, biljega, </w:t>
      </w:r>
      <w:r w:rsidR="00792FB5" w:rsidRPr="00F76C89">
        <w:rPr>
          <w:rFonts w:ascii="Times New Roman" w:hAnsi="Times New Roman"/>
          <w:sz w:val="24"/>
          <w:szCs w:val="24"/>
          <w:lang w:eastAsia="hr-HR"/>
        </w:rPr>
        <w:t>poštar</w:t>
      </w:r>
      <w:r w:rsidR="00E972E7" w:rsidRPr="00F76C89">
        <w:rPr>
          <w:rFonts w:ascii="Times New Roman" w:hAnsi="Times New Roman"/>
          <w:sz w:val="24"/>
          <w:szCs w:val="24"/>
          <w:lang w:eastAsia="hr-HR"/>
        </w:rPr>
        <w:t>ina, goriva, fotokopiranja i</w:t>
      </w:r>
      <w:r w:rsidR="00792FB5" w:rsidRPr="00F76C89">
        <w:rPr>
          <w:rFonts w:ascii="Times New Roman" w:hAnsi="Times New Roman"/>
          <w:sz w:val="24"/>
          <w:szCs w:val="24"/>
          <w:lang w:eastAsia="hr-HR"/>
        </w:rPr>
        <w:t xml:space="preserve"> ostalih plativih tiskanica</w:t>
      </w:r>
    </w:p>
    <w:p w:rsidR="00957ACB" w:rsidRPr="00F76C89" w:rsidRDefault="006D6EE9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  <w:lang w:eastAsia="hr-HR"/>
        </w:rPr>
        <w:t>odvjetničke usluge i pristojbe u iznosu od 3.638,00 kn</w:t>
      </w:r>
    </w:p>
    <w:p w:rsidR="006D6EE9" w:rsidRPr="00F76C89" w:rsidRDefault="006D6EE9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  <w:lang w:eastAsia="hr-HR"/>
        </w:rPr>
        <w:t>naknada banci za vođenje poslovnog računa u iznosu od 9.785,92 kn</w:t>
      </w:r>
    </w:p>
    <w:p w:rsidR="00BD129D" w:rsidRPr="00F76C89" w:rsidRDefault="00BD129D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  <w:lang w:eastAsia="hr-HR"/>
        </w:rPr>
        <w:t>obveza PDV po izdanim računima u iznosu od 3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72</w:t>
      </w:r>
      <w:r w:rsidRPr="00F76C89">
        <w:rPr>
          <w:rFonts w:ascii="Times New Roman" w:hAnsi="Times New Roman"/>
          <w:sz w:val="24"/>
          <w:szCs w:val="24"/>
          <w:lang w:eastAsia="hr-HR"/>
        </w:rPr>
        <w:t>.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247</w:t>
      </w:r>
      <w:r w:rsidRPr="00F76C89">
        <w:rPr>
          <w:rFonts w:ascii="Times New Roman" w:hAnsi="Times New Roman"/>
          <w:sz w:val="24"/>
          <w:szCs w:val="24"/>
          <w:lang w:eastAsia="hr-HR"/>
        </w:rPr>
        <w:t>,</w:t>
      </w:r>
      <w:r w:rsidR="00506FE8" w:rsidRPr="00F76C89">
        <w:rPr>
          <w:rFonts w:ascii="Times New Roman" w:hAnsi="Times New Roman"/>
          <w:sz w:val="24"/>
          <w:szCs w:val="24"/>
          <w:lang w:eastAsia="hr-HR"/>
        </w:rPr>
        <w:t>19</w:t>
      </w:r>
      <w:r w:rsidRPr="00F76C89">
        <w:rPr>
          <w:rFonts w:ascii="Times New Roman" w:hAnsi="Times New Roman"/>
          <w:sz w:val="24"/>
          <w:szCs w:val="24"/>
          <w:lang w:eastAsia="hr-HR"/>
        </w:rPr>
        <w:t xml:space="preserve"> kn</w:t>
      </w:r>
    </w:p>
    <w:p w:rsidR="006D6EE9" w:rsidRPr="00F76C89" w:rsidRDefault="006D6EE9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  <w:lang w:eastAsia="hr-HR"/>
        </w:rPr>
        <w:t>oglašavanje prodaje imovine u javnim glasilima u iznosu od 14.022,00 kn</w:t>
      </w:r>
    </w:p>
    <w:p w:rsidR="006D6EE9" w:rsidRPr="00F76C89" w:rsidRDefault="006D6EE9" w:rsidP="000E5C94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  <w:lang w:eastAsia="hr-HR"/>
        </w:rPr>
        <w:t>zakonske obveze s osnova članarina i doprinosa u iznosu od 5.277,49 kn</w:t>
      </w:r>
    </w:p>
    <w:p w:rsidR="000E5C94" w:rsidRPr="00F76C89" w:rsidRDefault="000E5C94" w:rsidP="00AD4887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9E061A">
      <w:pPr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Tijekom stečajnog postupka ostvareno je prihoda u ukupnom iznosu od </w:t>
      </w:r>
      <w:r w:rsidRPr="00F76C89">
        <w:rPr>
          <w:rFonts w:ascii="Times New Roman" w:hAnsi="Times New Roman"/>
          <w:bCs/>
          <w:sz w:val="24"/>
          <w:szCs w:val="24"/>
        </w:rPr>
        <w:t>8.02</w:t>
      </w:r>
      <w:r w:rsidR="00901EC6" w:rsidRPr="00F76C89">
        <w:rPr>
          <w:rFonts w:ascii="Times New Roman" w:hAnsi="Times New Roman"/>
          <w:bCs/>
          <w:sz w:val="24"/>
          <w:szCs w:val="24"/>
        </w:rPr>
        <w:t>5</w:t>
      </w:r>
      <w:r w:rsidRPr="00F76C89">
        <w:rPr>
          <w:rFonts w:ascii="Times New Roman" w:hAnsi="Times New Roman"/>
          <w:bCs/>
          <w:sz w:val="24"/>
          <w:szCs w:val="24"/>
        </w:rPr>
        <w:t>.</w:t>
      </w:r>
      <w:r w:rsidR="00901EC6" w:rsidRPr="00F76C89">
        <w:rPr>
          <w:rFonts w:ascii="Times New Roman" w:hAnsi="Times New Roman"/>
          <w:bCs/>
          <w:sz w:val="24"/>
          <w:szCs w:val="24"/>
        </w:rPr>
        <w:t>546</w:t>
      </w:r>
      <w:r w:rsidRPr="00F76C89">
        <w:rPr>
          <w:rFonts w:ascii="Times New Roman" w:hAnsi="Times New Roman"/>
          <w:bCs/>
          <w:sz w:val="24"/>
          <w:szCs w:val="24"/>
        </w:rPr>
        <w:t>,</w:t>
      </w:r>
      <w:r w:rsidR="00901EC6" w:rsidRPr="00F76C89">
        <w:rPr>
          <w:rFonts w:ascii="Times New Roman" w:hAnsi="Times New Roman"/>
          <w:bCs/>
          <w:sz w:val="24"/>
          <w:szCs w:val="24"/>
        </w:rPr>
        <w:t>71</w:t>
      </w:r>
      <w:r w:rsidRPr="00F76C89">
        <w:rPr>
          <w:rFonts w:ascii="Times New Roman" w:hAnsi="Times New Roman"/>
          <w:sz w:val="24"/>
          <w:szCs w:val="24"/>
        </w:rPr>
        <w:t xml:space="preserve"> kn koji se prema specifikaciji sastoje od:</w:t>
      </w: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W w:w="8105" w:type="dxa"/>
        <w:tblInd w:w="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0"/>
        <w:gridCol w:w="1945"/>
      </w:tblGrid>
      <w:tr w:rsidR="00BA4867" w:rsidRPr="00F76C89" w:rsidTr="00466917">
        <w:trPr>
          <w:trHeight w:val="315"/>
        </w:trPr>
        <w:tc>
          <w:tcPr>
            <w:tcW w:w="6160" w:type="dxa"/>
            <w:noWrap/>
            <w:vAlign w:val="bottom"/>
          </w:tcPr>
          <w:p w:rsidR="00BA4867" w:rsidRPr="00F76C89" w:rsidRDefault="00BA4867" w:rsidP="00466917">
            <w:pPr>
              <w:spacing w:after="0"/>
              <w:ind w:left="-446" w:firstLine="446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w="1945" w:type="dxa"/>
            <w:noWrap/>
            <w:vAlign w:val="bottom"/>
          </w:tcPr>
          <w:p w:rsidR="00BA4867" w:rsidRPr="00F76C89" w:rsidRDefault="00BA4867" w:rsidP="009E06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 </w:t>
            </w:r>
          </w:p>
        </w:tc>
      </w:tr>
      <w:tr w:rsidR="00BA4867" w:rsidRPr="00F76C89" w:rsidTr="00466917">
        <w:trPr>
          <w:trHeight w:val="375"/>
        </w:trPr>
        <w:tc>
          <w:tcPr>
            <w:tcW w:w="6160" w:type="dxa"/>
            <w:vAlign w:val="bottom"/>
          </w:tcPr>
          <w:p w:rsidR="00BA4867" w:rsidRPr="00F76C89" w:rsidRDefault="00BA4867" w:rsidP="009E061A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Naplaćeno od kupaca - utrošeno za pokretanje proizvodnje</w:t>
            </w:r>
          </w:p>
        </w:tc>
        <w:tc>
          <w:tcPr>
            <w:tcW w:w="1945" w:type="dxa"/>
            <w:noWrap/>
            <w:vAlign w:val="bottom"/>
          </w:tcPr>
          <w:p w:rsidR="00BA4867" w:rsidRPr="00F76C89" w:rsidRDefault="00BA4867" w:rsidP="009E06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222.294,21</w:t>
            </w:r>
          </w:p>
        </w:tc>
      </w:tr>
      <w:tr w:rsidR="00BA4867" w:rsidRPr="00F76C89" w:rsidTr="00466917">
        <w:trPr>
          <w:trHeight w:val="315"/>
        </w:trPr>
        <w:tc>
          <w:tcPr>
            <w:tcW w:w="6160" w:type="dxa"/>
            <w:noWrap/>
            <w:vAlign w:val="bottom"/>
          </w:tcPr>
          <w:p w:rsidR="00BA4867" w:rsidRPr="00F76C89" w:rsidRDefault="00BA4867" w:rsidP="009E061A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Od proizvodnje</w:t>
            </w:r>
          </w:p>
        </w:tc>
        <w:tc>
          <w:tcPr>
            <w:tcW w:w="1945" w:type="dxa"/>
            <w:noWrap/>
            <w:vAlign w:val="bottom"/>
          </w:tcPr>
          <w:p w:rsidR="00BA4867" w:rsidRPr="00F76C89" w:rsidRDefault="00BA4867" w:rsidP="009E06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</w:rPr>
              <w:t>5.62</w:t>
            </w:r>
            <w:r w:rsidR="00901EC6" w:rsidRPr="00F76C89">
              <w:rPr>
                <w:rFonts w:ascii="Times New Roman" w:hAnsi="Times New Roman"/>
                <w:sz w:val="24"/>
                <w:szCs w:val="24"/>
              </w:rPr>
              <w:t>5</w:t>
            </w:r>
            <w:r w:rsidRPr="00F76C89">
              <w:rPr>
                <w:rFonts w:ascii="Times New Roman" w:hAnsi="Times New Roman"/>
                <w:sz w:val="24"/>
                <w:szCs w:val="24"/>
              </w:rPr>
              <w:t>.</w:t>
            </w:r>
            <w:r w:rsidR="00901EC6" w:rsidRPr="00F76C89">
              <w:rPr>
                <w:rFonts w:ascii="Times New Roman" w:hAnsi="Times New Roman"/>
                <w:sz w:val="24"/>
                <w:szCs w:val="24"/>
              </w:rPr>
              <w:t>579</w:t>
            </w:r>
            <w:r w:rsidRPr="00F76C89">
              <w:rPr>
                <w:rFonts w:ascii="Times New Roman" w:hAnsi="Times New Roman"/>
                <w:sz w:val="24"/>
                <w:szCs w:val="24"/>
              </w:rPr>
              <w:t>,</w:t>
            </w:r>
            <w:r w:rsidR="00901EC6" w:rsidRPr="00F76C8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A4867" w:rsidRPr="00F76C89" w:rsidTr="00466917">
        <w:trPr>
          <w:trHeight w:val="315"/>
        </w:trPr>
        <w:tc>
          <w:tcPr>
            <w:tcW w:w="6160" w:type="dxa"/>
            <w:noWrap/>
            <w:vAlign w:val="bottom"/>
          </w:tcPr>
          <w:p w:rsidR="00BA4867" w:rsidRPr="00F76C89" w:rsidRDefault="00BA4867" w:rsidP="009E061A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Od pasivne kamate</w:t>
            </w:r>
          </w:p>
        </w:tc>
        <w:tc>
          <w:tcPr>
            <w:tcW w:w="1945" w:type="dxa"/>
            <w:noWrap/>
            <w:vAlign w:val="bottom"/>
          </w:tcPr>
          <w:p w:rsidR="00BA4867" w:rsidRPr="00F76C89" w:rsidRDefault="00BA4867" w:rsidP="009E06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959,87</w:t>
            </w:r>
          </w:p>
        </w:tc>
      </w:tr>
      <w:tr w:rsidR="00BA4867" w:rsidRPr="00F76C89" w:rsidTr="00466917">
        <w:trPr>
          <w:trHeight w:val="315"/>
        </w:trPr>
        <w:tc>
          <w:tcPr>
            <w:tcW w:w="6160" w:type="dxa"/>
            <w:noWrap/>
            <w:vAlign w:val="bottom"/>
          </w:tcPr>
          <w:p w:rsidR="00BA4867" w:rsidRPr="00F76C89" w:rsidRDefault="00BA4867" w:rsidP="009E061A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Od prodane imovine - nekretnine</w:t>
            </w:r>
          </w:p>
        </w:tc>
        <w:tc>
          <w:tcPr>
            <w:tcW w:w="1945" w:type="dxa"/>
            <w:noWrap/>
            <w:vAlign w:val="bottom"/>
          </w:tcPr>
          <w:p w:rsidR="00BA4867" w:rsidRPr="00F76C89" w:rsidRDefault="00BA4867" w:rsidP="009E06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1.082.500,00</w:t>
            </w:r>
          </w:p>
        </w:tc>
      </w:tr>
      <w:tr w:rsidR="00BA4867" w:rsidRPr="00F76C89" w:rsidTr="00466917">
        <w:trPr>
          <w:trHeight w:val="315"/>
        </w:trPr>
        <w:tc>
          <w:tcPr>
            <w:tcW w:w="6160" w:type="dxa"/>
            <w:vAlign w:val="bottom"/>
          </w:tcPr>
          <w:p w:rsidR="00BA4867" w:rsidRPr="00F76C89" w:rsidRDefault="00BA4867" w:rsidP="009E061A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Od prodane imovine - pokretnine i oprema </w:t>
            </w:r>
          </w:p>
        </w:tc>
        <w:tc>
          <w:tcPr>
            <w:tcW w:w="1945" w:type="dxa"/>
            <w:noWrap/>
            <w:vAlign w:val="bottom"/>
          </w:tcPr>
          <w:p w:rsidR="00BA4867" w:rsidRPr="00F76C89" w:rsidRDefault="00BA4867" w:rsidP="009E061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sz w:val="24"/>
                <w:szCs w:val="24"/>
                <w:lang w:eastAsia="hr-HR"/>
              </w:rPr>
              <w:t>1.094.213,15</w:t>
            </w:r>
          </w:p>
        </w:tc>
      </w:tr>
      <w:tr w:rsidR="00BA4867" w:rsidRPr="00F76C89" w:rsidTr="00466917">
        <w:trPr>
          <w:trHeight w:val="315"/>
        </w:trPr>
        <w:tc>
          <w:tcPr>
            <w:tcW w:w="6160" w:type="dxa"/>
            <w:noWrap/>
            <w:vAlign w:val="bottom"/>
          </w:tcPr>
          <w:p w:rsidR="00BA4867" w:rsidRPr="00F76C89" w:rsidRDefault="00BA4867" w:rsidP="009E061A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Ukupni prihod:</w:t>
            </w:r>
          </w:p>
        </w:tc>
        <w:tc>
          <w:tcPr>
            <w:tcW w:w="1945" w:type="dxa"/>
            <w:noWrap/>
            <w:vAlign w:val="bottom"/>
          </w:tcPr>
          <w:p w:rsidR="00BA4867" w:rsidRPr="00F76C89" w:rsidRDefault="00BA4867" w:rsidP="009E061A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8.02</w:t>
            </w:r>
            <w:r w:rsidR="00901EC6" w:rsidRPr="00F76C8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5</w:t>
            </w:r>
            <w:r w:rsidRPr="00F76C8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.</w:t>
            </w:r>
            <w:r w:rsidR="00901EC6" w:rsidRPr="00F76C8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546</w:t>
            </w:r>
            <w:r w:rsidRPr="00F76C8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,</w:t>
            </w:r>
            <w:r w:rsidR="00901EC6" w:rsidRPr="00F76C8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71</w:t>
            </w:r>
          </w:p>
        </w:tc>
      </w:tr>
    </w:tbl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010A71" w:rsidP="009E061A">
      <w:pPr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Ostvareni prihodi u</w:t>
      </w:r>
      <w:r w:rsidR="00BA4867" w:rsidRPr="00F76C89">
        <w:rPr>
          <w:rFonts w:ascii="Times New Roman" w:hAnsi="Times New Roman"/>
          <w:sz w:val="24"/>
          <w:szCs w:val="24"/>
        </w:rPr>
        <w:t xml:space="preserve"> iznosu od 8.02</w:t>
      </w:r>
      <w:r w:rsidR="00901EC6" w:rsidRPr="00F76C89">
        <w:rPr>
          <w:rFonts w:ascii="Times New Roman" w:hAnsi="Times New Roman"/>
          <w:sz w:val="24"/>
          <w:szCs w:val="24"/>
        </w:rPr>
        <w:t>5</w:t>
      </w:r>
      <w:r w:rsidR="00BA4867" w:rsidRPr="00F76C89">
        <w:rPr>
          <w:rFonts w:ascii="Times New Roman" w:hAnsi="Times New Roman"/>
          <w:sz w:val="24"/>
          <w:szCs w:val="24"/>
        </w:rPr>
        <w:t>.</w:t>
      </w:r>
      <w:r w:rsidR="00901EC6" w:rsidRPr="00F76C89">
        <w:rPr>
          <w:rFonts w:ascii="Times New Roman" w:hAnsi="Times New Roman"/>
          <w:sz w:val="24"/>
          <w:szCs w:val="24"/>
        </w:rPr>
        <w:t>546</w:t>
      </w:r>
      <w:r w:rsidR="00BA4867" w:rsidRPr="00F76C89">
        <w:rPr>
          <w:rFonts w:ascii="Times New Roman" w:hAnsi="Times New Roman"/>
          <w:sz w:val="24"/>
          <w:szCs w:val="24"/>
        </w:rPr>
        <w:t>,</w:t>
      </w:r>
      <w:r w:rsidR="00901EC6" w:rsidRPr="00F76C89">
        <w:rPr>
          <w:rFonts w:ascii="Times New Roman" w:hAnsi="Times New Roman"/>
          <w:sz w:val="24"/>
          <w:szCs w:val="24"/>
        </w:rPr>
        <w:t>71</w:t>
      </w:r>
      <w:r w:rsidR="00BA4867" w:rsidRPr="00F76C89">
        <w:rPr>
          <w:rFonts w:ascii="Times New Roman" w:hAnsi="Times New Roman"/>
          <w:sz w:val="24"/>
          <w:szCs w:val="24"/>
        </w:rPr>
        <w:t xml:space="preserve"> kn, </w:t>
      </w:r>
      <w:r w:rsidRPr="00F76C89">
        <w:rPr>
          <w:rFonts w:ascii="Times New Roman" w:hAnsi="Times New Roman"/>
          <w:sz w:val="24"/>
          <w:szCs w:val="24"/>
        </w:rPr>
        <w:t>sastoje se od</w:t>
      </w:r>
      <w:r w:rsidR="00BA4867" w:rsidRPr="00F76C89">
        <w:rPr>
          <w:rFonts w:ascii="Times New Roman" w:hAnsi="Times New Roman"/>
          <w:sz w:val="24"/>
          <w:szCs w:val="24"/>
        </w:rPr>
        <w:t>:</w:t>
      </w:r>
    </w:p>
    <w:p w:rsidR="00BA4867" w:rsidRPr="00F76C89" w:rsidRDefault="00BA4867" w:rsidP="009E061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naplaćeno</w:t>
      </w:r>
      <w:r w:rsidR="00010A71" w:rsidRPr="00F76C89">
        <w:rPr>
          <w:rFonts w:ascii="Times New Roman" w:hAnsi="Times New Roman"/>
          <w:sz w:val="24"/>
          <w:szCs w:val="24"/>
        </w:rPr>
        <w:t>g</w:t>
      </w:r>
      <w:r w:rsidRPr="00F76C89">
        <w:rPr>
          <w:rFonts w:ascii="Times New Roman" w:hAnsi="Times New Roman"/>
          <w:sz w:val="24"/>
          <w:szCs w:val="24"/>
        </w:rPr>
        <w:t xml:space="preserve"> potraživanje od kupaca u iznosu od 222.294,21 kn, a koje je utrošeno na pokretanje proizvodnje</w:t>
      </w:r>
    </w:p>
    <w:p w:rsidR="00BA4867" w:rsidRPr="00F76C89" w:rsidRDefault="00BA4867" w:rsidP="009E061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proizvodnjom ostvaren</w:t>
      </w:r>
      <w:r w:rsidR="00010A71" w:rsidRPr="00F76C89">
        <w:rPr>
          <w:rFonts w:ascii="Times New Roman" w:hAnsi="Times New Roman"/>
          <w:sz w:val="24"/>
          <w:szCs w:val="24"/>
        </w:rPr>
        <w:t>ih</w:t>
      </w:r>
      <w:r w:rsidRPr="00F76C89">
        <w:rPr>
          <w:rFonts w:ascii="Times New Roman" w:hAnsi="Times New Roman"/>
          <w:sz w:val="24"/>
          <w:szCs w:val="24"/>
        </w:rPr>
        <w:t xml:space="preserve"> prihoda u iznosu od 5.62</w:t>
      </w:r>
      <w:r w:rsidR="00901EC6" w:rsidRPr="00F76C89">
        <w:rPr>
          <w:rFonts w:ascii="Times New Roman" w:hAnsi="Times New Roman"/>
          <w:sz w:val="24"/>
          <w:szCs w:val="24"/>
        </w:rPr>
        <w:t>5</w:t>
      </w:r>
      <w:r w:rsidRPr="00F76C89">
        <w:rPr>
          <w:rFonts w:ascii="Times New Roman" w:hAnsi="Times New Roman"/>
          <w:sz w:val="24"/>
          <w:szCs w:val="24"/>
        </w:rPr>
        <w:t>.</w:t>
      </w:r>
      <w:r w:rsidR="00901EC6" w:rsidRPr="00F76C89">
        <w:rPr>
          <w:rFonts w:ascii="Times New Roman" w:hAnsi="Times New Roman"/>
          <w:sz w:val="24"/>
          <w:szCs w:val="24"/>
        </w:rPr>
        <w:t>579</w:t>
      </w:r>
      <w:r w:rsidRPr="00F76C89">
        <w:rPr>
          <w:rFonts w:ascii="Times New Roman" w:hAnsi="Times New Roman"/>
          <w:sz w:val="24"/>
          <w:szCs w:val="24"/>
        </w:rPr>
        <w:t>,</w:t>
      </w:r>
      <w:r w:rsidR="00901EC6" w:rsidRPr="00F76C89">
        <w:rPr>
          <w:rFonts w:ascii="Times New Roman" w:hAnsi="Times New Roman"/>
          <w:sz w:val="24"/>
          <w:szCs w:val="24"/>
        </w:rPr>
        <w:t>48</w:t>
      </w:r>
      <w:r w:rsidRPr="00F76C89">
        <w:rPr>
          <w:rFonts w:ascii="Times New Roman" w:hAnsi="Times New Roman"/>
          <w:sz w:val="24"/>
          <w:szCs w:val="24"/>
        </w:rPr>
        <w:t xml:space="preserve"> kn</w:t>
      </w:r>
    </w:p>
    <w:p w:rsidR="00BA4867" w:rsidRPr="00F76C89" w:rsidRDefault="00BA4867" w:rsidP="009E061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lastRenderedPageBreak/>
        <w:t>prodaj</w:t>
      </w:r>
      <w:r w:rsidR="00010A71" w:rsidRPr="00F76C89">
        <w:rPr>
          <w:rFonts w:ascii="Times New Roman" w:hAnsi="Times New Roman"/>
          <w:sz w:val="24"/>
          <w:szCs w:val="24"/>
        </w:rPr>
        <w:t>e</w:t>
      </w:r>
      <w:r w:rsidRPr="00F76C89">
        <w:rPr>
          <w:rFonts w:ascii="Times New Roman" w:hAnsi="Times New Roman"/>
          <w:sz w:val="24"/>
          <w:szCs w:val="24"/>
        </w:rPr>
        <w:t xml:space="preserve"> imovine, nekretnin</w:t>
      </w:r>
      <w:r w:rsidR="00E93695" w:rsidRPr="00F76C89">
        <w:rPr>
          <w:rFonts w:ascii="Times New Roman" w:hAnsi="Times New Roman"/>
          <w:sz w:val="24"/>
          <w:szCs w:val="24"/>
        </w:rPr>
        <w:t>a</w:t>
      </w:r>
      <w:r w:rsidRPr="00F76C89">
        <w:rPr>
          <w:rFonts w:ascii="Times New Roman" w:hAnsi="Times New Roman"/>
          <w:sz w:val="24"/>
          <w:szCs w:val="24"/>
        </w:rPr>
        <w:t xml:space="preserve"> i pokretnin</w:t>
      </w:r>
      <w:r w:rsidR="00E93695" w:rsidRPr="00F76C89">
        <w:rPr>
          <w:rFonts w:ascii="Times New Roman" w:hAnsi="Times New Roman"/>
          <w:sz w:val="24"/>
          <w:szCs w:val="24"/>
        </w:rPr>
        <w:t>a</w:t>
      </w:r>
      <w:r w:rsidRPr="00F76C89">
        <w:rPr>
          <w:rFonts w:ascii="Times New Roman" w:hAnsi="Times New Roman"/>
          <w:sz w:val="24"/>
          <w:szCs w:val="24"/>
        </w:rPr>
        <w:t xml:space="preserve"> i oprema ostvareno je prihoda u iznosu od 2.176.713,15 kn</w:t>
      </w:r>
    </w:p>
    <w:p w:rsidR="00BA4867" w:rsidRPr="00F76C89" w:rsidRDefault="00BA4867" w:rsidP="009E061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 osnova pasivne kamate prihodovan je iznos od 959,87 kn</w:t>
      </w:r>
    </w:p>
    <w:p w:rsidR="00E93695" w:rsidRPr="00F76C89" w:rsidRDefault="00E93695" w:rsidP="00F30C00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9E061A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Iz kupovnine dobivene prodajom nekretnine djelomično je namiren razlučni vjerovnik ZABA d.d. i to iznosom od 607.398,85 kn. </w:t>
      </w:r>
    </w:p>
    <w:p w:rsidR="00BA4867" w:rsidRPr="00F76C89" w:rsidRDefault="00BA4867" w:rsidP="009E061A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Od ukupno ostvarenih prihoda tijekom stečajnog postupka u iznosu od 8.02</w:t>
      </w:r>
      <w:r w:rsidR="00901EC6" w:rsidRPr="00F76C89">
        <w:rPr>
          <w:rFonts w:ascii="Times New Roman" w:hAnsi="Times New Roman"/>
          <w:sz w:val="24"/>
          <w:szCs w:val="24"/>
        </w:rPr>
        <w:t>5</w:t>
      </w:r>
      <w:r w:rsidRPr="00F76C89">
        <w:rPr>
          <w:rFonts w:ascii="Times New Roman" w:hAnsi="Times New Roman"/>
          <w:sz w:val="24"/>
          <w:szCs w:val="24"/>
        </w:rPr>
        <w:t>.</w:t>
      </w:r>
      <w:r w:rsidR="00901EC6" w:rsidRPr="00F76C89">
        <w:rPr>
          <w:rFonts w:ascii="Times New Roman" w:hAnsi="Times New Roman"/>
          <w:sz w:val="24"/>
          <w:szCs w:val="24"/>
        </w:rPr>
        <w:t>546</w:t>
      </w:r>
      <w:r w:rsidRPr="00F76C89">
        <w:rPr>
          <w:rFonts w:ascii="Times New Roman" w:hAnsi="Times New Roman"/>
          <w:sz w:val="24"/>
          <w:szCs w:val="24"/>
        </w:rPr>
        <w:t>,</w:t>
      </w:r>
      <w:r w:rsidR="00901EC6" w:rsidRPr="00F76C89">
        <w:rPr>
          <w:rFonts w:ascii="Times New Roman" w:hAnsi="Times New Roman"/>
          <w:sz w:val="24"/>
          <w:szCs w:val="24"/>
        </w:rPr>
        <w:t>71</w:t>
      </w:r>
      <w:r w:rsidRPr="00F76C89">
        <w:rPr>
          <w:rFonts w:ascii="Times New Roman" w:hAnsi="Times New Roman"/>
          <w:sz w:val="24"/>
          <w:szCs w:val="24"/>
        </w:rPr>
        <w:t xml:space="preserve"> kn, a nakon djelomičnog namirenja razlučnog vjerovnika u iznosu od 607.398,85 kn, troškovi stečajnog postupka namireni su u iznosu od 7.</w:t>
      </w:r>
      <w:r w:rsidR="007C61A8" w:rsidRPr="00F76C89">
        <w:rPr>
          <w:rFonts w:ascii="Times New Roman" w:hAnsi="Times New Roman"/>
          <w:sz w:val="24"/>
          <w:szCs w:val="24"/>
        </w:rPr>
        <w:t>418</w:t>
      </w:r>
      <w:r w:rsidRPr="00F76C89">
        <w:rPr>
          <w:rFonts w:ascii="Times New Roman" w:hAnsi="Times New Roman"/>
          <w:sz w:val="24"/>
          <w:szCs w:val="24"/>
        </w:rPr>
        <w:t>.</w:t>
      </w:r>
      <w:r w:rsidR="007C61A8" w:rsidRPr="00F76C89">
        <w:rPr>
          <w:rFonts w:ascii="Times New Roman" w:hAnsi="Times New Roman"/>
          <w:sz w:val="24"/>
          <w:szCs w:val="24"/>
        </w:rPr>
        <w:t>147</w:t>
      </w:r>
      <w:r w:rsidRPr="00F76C89">
        <w:rPr>
          <w:rFonts w:ascii="Times New Roman" w:hAnsi="Times New Roman"/>
          <w:sz w:val="24"/>
          <w:szCs w:val="24"/>
        </w:rPr>
        <w:t>,</w:t>
      </w:r>
      <w:r w:rsidR="007C61A8" w:rsidRPr="00F76C89">
        <w:rPr>
          <w:rFonts w:ascii="Times New Roman" w:hAnsi="Times New Roman"/>
          <w:sz w:val="24"/>
          <w:szCs w:val="24"/>
        </w:rPr>
        <w:t>8</w:t>
      </w:r>
      <w:r w:rsidR="00901EC6" w:rsidRPr="00F76C89">
        <w:rPr>
          <w:rFonts w:ascii="Times New Roman" w:hAnsi="Times New Roman"/>
          <w:sz w:val="24"/>
          <w:szCs w:val="24"/>
        </w:rPr>
        <w:t>6</w:t>
      </w:r>
      <w:r w:rsidRPr="00F76C89">
        <w:rPr>
          <w:rFonts w:ascii="Times New Roman" w:hAnsi="Times New Roman"/>
          <w:sz w:val="24"/>
          <w:szCs w:val="24"/>
        </w:rPr>
        <w:t xml:space="preserve"> kn</w:t>
      </w:r>
      <w:r w:rsidR="0006049E" w:rsidRPr="00F76C89">
        <w:rPr>
          <w:rFonts w:ascii="Times New Roman" w:hAnsi="Times New Roman"/>
          <w:sz w:val="24"/>
          <w:szCs w:val="24"/>
        </w:rPr>
        <w:t>.</w:t>
      </w:r>
    </w:p>
    <w:p w:rsidR="00F9797E" w:rsidRPr="00F76C89" w:rsidRDefault="00F9797E" w:rsidP="009E061A">
      <w:pPr>
        <w:jc w:val="both"/>
        <w:rPr>
          <w:rFonts w:ascii="Times New Roman" w:hAnsi="Times New Roman"/>
          <w:sz w:val="24"/>
          <w:szCs w:val="24"/>
        </w:rPr>
      </w:pPr>
    </w:p>
    <w:p w:rsidR="00F9797E" w:rsidRPr="00F76C89" w:rsidRDefault="00F9797E" w:rsidP="009E061A">
      <w:p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Zbog nedostatnosti stečajne mase za pokriće troškova stečajnog postupka, stečajni dužnik ima </w:t>
      </w:r>
      <w:r w:rsidR="00E54275" w:rsidRPr="00F76C89">
        <w:rPr>
          <w:rFonts w:ascii="Times New Roman" w:hAnsi="Times New Roman"/>
          <w:sz w:val="24"/>
          <w:szCs w:val="24"/>
        </w:rPr>
        <w:t xml:space="preserve">nepodmirenih troškova u ukupnom iznosu od </w:t>
      </w:r>
      <w:r w:rsidR="00FB6B4C" w:rsidRPr="00F76C89">
        <w:rPr>
          <w:rFonts w:ascii="Times New Roman" w:hAnsi="Times New Roman"/>
          <w:sz w:val="24"/>
          <w:szCs w:val="24"/>
        </w:rPr>
        <w:t>3</w:t>
      </w:r>
      <w:r w:rsidR="0006049E" w:rsidRPr="00F76C89">
        <w:rPr>
          <w:rFonts w:ascii="Times New Roman" w:hAnsi="Times New Roman"/>
          <w:sz w:val="24"/>
          <w:szCs w:val="24"/>
        </w:rPr>
        <w:t>23</w:t>
      </w:r>
      <w:r w:rsidR="00E54275" w:rsidRPr="00F76C89">
        <w:rPr>
          <w:rFonts w:ascii="Times New Roman" w:hAnsi="Times New Roman"/>
          <w:sz w:val="24"/>
          <w:szCs w:val="24"/>
        </w:rPr>
        <w:t>.</w:t>
      </w:r>
      <w:r w:rsidR="0006049E" w:rsidRPr="00F76C89">
        <w:rPr>
          <w:rFonts w:ascii="Times New Roman" w:hAnsi="Times New Roman"/>
          <w:sz w:val="24"/>
          <w:szCs w:val="24"/>
        </w:rPr>
        <w:t>650</w:t>
      </w:r>
      <w:r w:rsidR="00E54275" w:rsidRPr="00F76C89">
        <w:rPr>
          <w:rFonts w:ascii="Times New Roman" w:hAnsi="Times New Roman"/>
          <w:sz w:val="24"/>
          <w:szCs w:val="24"/>
        </w:rPr>
        <w:t>,</w:t>
      </w:r>
      <w:r w:rsidR="00FB6B4C" w:rsidRPr="00F76C89">
        <w:rPr>
          <w:rFonts w:ascii="Times New Roman" w:hAnsi="Times New Roman"/>
          <w:sz w:val="24"/>
          <w:szCs w:val="24"/>
        </w:rPr>
        <w:t>10</w:t>
      </w:r>
      <w:r w:rsidR="00E54275" w:rsidRPr="00F76C89">
        <w:rPr>
          <w:rFonts w:ascii="Times New Roman" w:hAnsi="Times New Roman"/>
          <w:sz w:val="24"/>
          <w:szCs w:val="24"/>
        </w:rPr>
        <w:t xml:space="preserve"> kn, a koji se sastoje od neisplaćene </w:t>
      </w:r>
      <w:r w:rsidR="00DC03E4" w:rsidRPr="00F76C89">
        <w:rPr>
          <w:rFonts w:ascii="Times New Roman" w:hAnsi="Times New Roman"/>
          <w:sz w:val="24"/>
          <w:szCs w:val="24"/>
        </w:rPr>
        <w:t xml:space="preserve">bruto </w:t>
      </w:r>
      <w:r w:rsidR="00E54275" w:rsidRPr="00F76C89">
        <w:rPr>
          <w:rFonts w:ascii="Times New Roman" w:hAnsi="Times New Roman"/>
          <w:sz w:val="24"/>
          <w:szCs w:val="24"/>
        </w:rPr>
        <w:t>nagrade za rad</w:t>
      </w:r>
      <w:r w:rsidR="00DC03E4" w:rsidRPr="00F76C89">
        <w:rPr>
          <w:rFonts w:ascii="Times New Roman" w:hAnsi="Times New Roman"/>
          <w:sz w:val="24"/>
          <w:szCs w:val="24"/>
        </w:rPr>
        <w:t xml:space="preserve"> stečajnog upravitelja</w:t>
      </w:r>
      <w:r w:rsidR="0006049E" w:rsidRPr="00F76C89">
        <w:rPr>
          <w:rFonts w:ascii="Times New Roman" w:hAnsi="Times New Roman"/>
          <w:sz w:val="24"/>
          <w:szCs w:val="24"/>
        </w:rPr>
        <w:t xml:space="preserve"> u istom </w:t>
      </w:r>
      <w:r w:rsidR="00DC03E4" w:rsidRPr="00F76C89">
        <w:rPr>
          <w:rFonts w:ascii="Times New Roman" w:hAnsi="Times New Roman"/>
          <w:sz w:val="24"/>
          <w:szCs w:val="24"/>
        </w:rPr>
        <w:t>iznosu</w:t>
      </w:r>
      <w:r w:rsidR="0006049E" w:rsidRPr="00F76C89">
        <w:rPr>
          <w:rFonts w:ascii="Times New Roman" w:hAnsi="Times New Roman"/>
          <w:sz w:val="24"/>
          <w:szCs w:val="24"/>
        </w:rPr>
        <w:t>.</w:t>
      </w:r>
    </w:p>
    <w:p w:rsidR="00E54275" w:rsidRPr="00F76C89" w:rsidRDefault="00E54275" w:rsidP="009E061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56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7330"/>
        <w:gridCol w:w="1480"/>
      </w:tblGrid>
      <w:tr w:rsidR="008B715D" w:rsidRPr="00F76C89" w:rsidTr="00DC03E4">
        <w:trPr>
          <w:trHeight w:val="300"/>
        </w:trPr>
        <w:tc>
          <w:tcPr>
            <w:tcW w:w="750" w:type="dxa"/>
            <w:shd w:val="clear" w:color="auto" w:fill="auto"/>
            <w:vAlign w:val="center"/>
          </w:tcPr>
          <w:p w:rsidR="008B715D" w:rsidRPr="00F76C89" w:rsidRDefault="008B715D" w:rsidP="008B715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7330" w:type="dxa"/>
            <w:shd w:val="clear" w:color="auto" w:fill="auto"/>
            <w:vAlign w:val="center"/>
          </w:tcPr>
          <w:p w:rsidR="008B715D" w:rsidRPr="00F76C89" w:rsidRDefault="00DC03E4" w:rsidP="008B715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Trošak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8B715D" w:rsidRPr="00F76C89" w:rsidRDefault="008B715D" w:rsidP="008B715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</w:t>
            </w:r>
            <w:r w:rsidR="00DC03E4" w:rsidRPr="00F76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znos</w:t>
            </w:r>
          </w:p>
        </w:tc>
      </w:tr>
      <w:tr w:rsidR="008B715D" w:rsidRPr="00F76C89" w:rsidTr="00DC03E4">
        <w:trPr>
          <w:trHeight w:val="300"/>
        </w:trPr>
        <w:tc>
          <w:tcPr>
            <w:tcW w:w="750" w:type="dxa"/>
            <w:shd w:val="clear" w:color="auto" w:fill="auto"/>
            <w:noWrap/>
            <w:vAlign w:val="bottom"/>
          </w:tcPr>
          <w:p w:rsidR="008B715D" w:rsidRPr="00F76C89" w:rsidRDefault="00DC03E4" w:rsidP="008B715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7330" w:type="dxa"/>
            <w:shd w:val="clear" w:color="auto" w:fill="auto"/>
            <w:vAlign w:val="bottom"/>
          </w:tcPr>
          <w:p w:rsidR="008B715D" w:rsidRPr="00F76C89" w:rsidRDefault="008B715D" w:rsidP="008B715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Troškovi </w:t>
            </w:r>
            <w:r w:rsidR="00DC03E4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–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r w:rsidR="00DC03E4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dio 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nagrad</w:t>
            </w:r>
            <w:r w:rsidR="00DC03E4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stečajnog upravitelja - bruto iznos </w:t>
            </w:r>
            <w:r w:rsidR="0006049E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–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r w:rsidR="0006049E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 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unovčen</w:t>
            </w:r>
            <w:r w:rsidR="0006049E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nekretnina</w:t>
            </w:r>
            <w:r w:rsidR="0006049E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8B715D" w:rsidRPr="00F76C89" w:rsidRDefault="00DC03E4" w:rsidP="008B715D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234</w:t>
            </w:r>
            <w:r w:rsidR="008B715D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405</w:t>
            </w:r>
            <w:r w:rsidR="008B715D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76</w:t>
            </w:r>
          </w:p>
        </w:tc>
      </w:tr>
      <w:tr w:rsidR="008B715D" w:rsidRPr="00F76C89" w:rsidTr="00DC03E4">
        <w:trPr>
          <w:trHeight w:val="300"/>
        </w:trPr>
        <w:tc>
          <w:tcPr>
            <w:tcW w:w="750" w:type="dxa"/>
            <w:shd w:val="clear" w:color="auto" w:fill="auto"/>
            <w:noWrap/>
            <w:vAlign w:val="bottom"/>
          </w:tcPr>
          <w:p w:rsidR="008B715D" w:rsidRPr="00F76C89" w:rsidRDefault="00DC03E4" w:rsidP="008B715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7330" w:type="dxa"/>
            <w:shd w:val="clear" w:color="auto" w:fill="auto"/>
            <w:vAlign w:val="bottom"/>
          </w:tcPr>
          <w:p w:rsidR="008B715D" w:rsidRPr="00F76C89" w:rsidRDefault="008B715D" w:rsidP="008B715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Troškovi - nagrada stečajnog upravitelja - bruto iznos </w:t>
            </w:r>
            <w:r w:rsidR="0006049E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– po 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unovčen</w:t>
            </w:r>
            <w:r w:rsidR="0006049E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</w:t>
            </w: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pokretnin</w:t>
            </w:r>
            <w:r w:rsidR="0006049E"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ama i opremi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8B715D" w:rsidRPr="00F76C89" w:rsidRDefault="008B715D" w:rsidP="008B715D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89.244,34</w:t>
            </w:r>
          </w:p>
        </w:tc>
      </w:tr>
      <w:tr w:rsidR="008B715D" w:rsidRPr="00F76C89" w:rsidTr="00DC03E4">
        <w:trPr>
          <w:trHeight w:val="300"/>
        </w:trPr>
        <w:tc>
          <w:tcPr>
            <w:tcW w:w="750" w:type="dxa"/>
            <w:shd w:val="clear" w:color="auto" w:fill="auto"/>
            <w:noWrap/>
            <w:vAlign w:val="bottom"/>
          </w:tcPr>
          <w:p w:rsidR="008B715D" w:rsidRPr="00F76C89" w:rsidRDefault="008B715D" w:rsidP="008B715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330" w:type="dxa"/>
            <w:shd w:val="clear" w:color="auto" w:fill="auto"/>
            <w:vAlign w:val="bottom"/>
          </w:tcPr>
          <w:p w:rsidR="008B715D" w:rsidRPr="00F76C89" w:rsidRDefault="008B715D" w:rsidP="008B715D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Troškovi vođenja stečajnog postupka - neplaćeno: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8B715D" w:rsidRPr="00F76C89" w:rsidRDefault="007845D6" w:rsidP="008B715D">
            <w:pPr>
              <w:spacing w:after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F76C89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323.650,10</w:t>
            </w:r>
          </w:p>
        </w:tc>
      </w:tr>
    </w:tbl>
    <w:p w:rsidR="00E54275" w:rsidRPr="00F76C89" w:rsidRDefault="00E54275" w:rsidP="009E061A">
      <w:pPr>
        <w:jc w:val="both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p w:rsidR="00F76C89" w:rsidRPr="00F76C89" w:rsidRDefault="00F76C89" w:rsidP="00F76C8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</w:t>
      </w:r>
      <w:r w:rsidR="00BA4867" w:rsidRPr="00F76C89">
        <w:rPr>
          <w:rFonts w:ascii="Times New Roman" w:hAnsi="Times New Roman"/>
          <w:sz w:val="24"/>
          <w:szCs w:val="24"/>
        </w:rPr>
        <w:t>tečajni</w:t>
      </w:r>
      <w:r w:rsidR="00F309C4" w:rsidRPr="00F76C89">
        <w:rPr>
          <w:rFonts w:ascii="Times New Roman" w:hAnsi="Times New Roman"/>
          <w:sz w:val="24"/>
          <w:szCs w:val="24"/>
        </w:rPr>
        <w:t xml:space="preserve"> će</w:t>
      </w:r>
      <w:r w:rsidR="00C54276" w:rsidRPr="00F76C89">
        <w:rPr>
          <w:rFonts w:ascii="Times New Roman" w:hAnsi="Times New Roman"/>
          <w:sz w:val="24"/>
          <w:szCs w:val="24"/>
        </w:rPr>
        <w:t xml:space="preserve"> upravitelj</w:t>
      </w:r>
      <w:r w:rsidR="0026566D" w:rsidRPr="00F76C89">
        <w:rPr>
          <w:rFonts w:ascii="Times New Roman" w:hAnsi="Times New Roman"/>
          <w:sz w:val="24"/>
          <w:szCs w:val="24"/>
        </w:rPr>
        <w:t xml:space="preserve"> podnijeti stečajnom sucu prijavu o nedostatnosti stečajne mase</w:t>
      </w:r>
      <w:r w:rsidR="00F309C4" w:rsidRPr="00F76C89">
        <w:rPr>
          <w:rFonts w:ascii="Times New Roman" w:hAnsi="Times New Roman"/>
          <w:sz w:val="24"/>
          <w:szCs w:val="24"/>
        </w:rPr>
        <w:t xml:space="preserve"> za pokr</w:t>
      </w:r>
      <w:r w:rsidRPr="00F76C89">
        <w:rPr>
          <w:rFonts w:ascii="Times New Roman" w:hAnsi="Times New Roman"/>
          <w:sz w:val="24"/>
          <w:szCs w:val="24"/>
        </w:rPr>
        <w:t>iće troškova stečajnog postupka</w:t>
      </w:r>
    </w:p>
    <w:p w:rsidR="00BA4867" w:rsidRPr="00F76C89" w:rsidRDefault="00F76C89" w:rsidP="00F76C89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Stečajni upravitelj će predložiti stečajnom sucu obustavu i zaključenje stečajnog postupka zbog nedostatnosti mase za pokriće troškova stečajnoga postupka u skladu s čl. 203. Stečajnog zakona.</w:t>
      </w: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ind w:left="360"/>
        <w:rPr>
          <w:rFonts w:ascii="Times New Roman" w:hAnsi="Times New Roman"/>
          <w:sz w:val="24"/>
          <w:szCs w:val="24"/>
        </w:rPr>
      </w:pPr>
    </w:p>
    <w:p w:rsidR="00BA4867" w:rsidRPr="00F76C89" w:rsidRDefault="00BA4867" w:rsidP="000E1F39">
      <w:pPr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 xml:space="preserve">Mjesto i datum </w:t>
      </w:r>
      <w:r w:rsidRPr="00F76C89">
        <w:rPr>
          <w:rFonts w:ascii="Times New Roman" w:hAnsi="Times New Roman"/>
          <w:sz w:val="24"/>
          <w:szCs w:val="24"/>
        </w:rPr>
        <w:tab/>
      </w:r>
      <w:r w:rsidRPr="00F76C89">
        <w:rPr>
          <w:rFonts w:ascii="Times New Roman" w:hAnsi="Times New Roman"/>
          <w:sz w:val="24"/>
          <w:szCs w:val="24"/>
        </w:rPr>
        <w:tab/>
      </w:r>
      <w:r w:rsidRPr="00F76C89">
        <w:rPr>
          <w:rFonts w:ascii="Times New Roman" w:hAnsi="Times New Roman"/>
          <w:sz w:val="24"/>
          <w:szCs w:val="24"/>
        </w:rPr>
        <w:tab/>
      </w:r>
      <w:r w:rsidRPr="00F76C89">
        <w:rPr>
          <w:rFonts w:ascii="Times New Roman" w:hAnsi="Times New Roman"/>
          <w:sz w:val="24"/>
          <w:szCs w:val="24"/>
        </w:rPr>
        <w:tab/>
      </w:r>
      <w:r w:rsidRPr="00F76C89">
        <w:rPr>
          <w:rFonts w:ascii="Times New Roman" w:hAnsi="Times New Roman"/>
          <w:sz w:val="24"/>
          <w:szCs w:val="24"/>
        </w:rPr>
        <w:tab/>
      </w:r>
      <w:r w:rsidRPr="00F76C89">
        <w:rPr>
          <w:rFonts w:ascii="Times New Roman" w:hAnsi="Times New Roman"/>
          <w:sz w:val="24"/>
          <w:szCs w:val="24"/>
        </w:rPr>
        <w:tab/>
        <w:t>Stečajni upravitelj</w:t>
      </w:r>
    </w:p>
    <w:p w:rsidR="00301399" w:rsidRPr="00F76C89" w:rsidRDefault="00301399" w:rsidP="000E1F39">
      <w:pPr>
        <w:rPr>
          <w:rFonts w:ascii="Times New Roman" w:hAnsi="Times New Roman"/>
          <w:sz w:val="24"/>
          <w:szCs w:val="24"/>
        </w:rPr>
      </w:pPr>
    </w:p>
    <w:p w:rsidR="00BA4867" w:rsidRPr="00F76C89" w:rsidRDefault="00301399" w:rsidP="000E1F39">
      <w:pPr>
        <w:rPr>
          <w:rFonts w:ascii="Times New Roman" w:hAnsi="Times New Roman"/>
          <w:sz w:val="24"/>
          <w:szCs w:val="24"/>
        </w:rPr>
      </w:pPr>
      <w:r w:rsidRPr="00F76C89">
        <w:rPr>
          <w:rFonts w:ascii="Times New Roman" w:hAnsi="Times New Roman"/>
          <w:sz w:val="24"/>
          <w:szCs w:val="24"/>
        </w:rPr>
        <w:t>Zagreb, 2. svibnja 2016.g.</w:t>
      </w:r>
      <w:r w:rsidR="00BA4867" w:rsidRPr="00F76C89">
        <w:rPr>
          <w:rFonts w:ascii="Times New Roman" w:hAnsi="Times New Roman"/>
          <w:sz w:val="24"/>
          <w:szCs w:val="24"/>
        </w:rPr>
        <w:tab/>
      </w:r>
      <w:r w:rsidR="00BA4867" w:rsidRPr="00F76C89">
        <w:rPr>
          <w:rFonts w:ascii="Times New Roman" w:hAnsi="Times New Roman"/>
          <w:sz w:val="24"/>
          <w:szCs w:val="24"/>
        </w:rPr>
        <w:tab/>
      </w:r>
      <w:r w:rsidR="00BA4867" w:rsidRPr="00F76C89">
        <w:rPr>
          <w:rFonts w:ascii="Times New Roman" w:hAnsi="Times New Roman"/>
          <w:sz w:val="24"/>
          <w:szCs w:val="24"/>
        </w:rPr>
        <w:tab/>
      </w:r>
      <w:r w:rsidR="00BA4867" w:rsidRPr="00F76C89">
        <w:rPr>
          <w:rFonts w:ascii="Times New Roman" w:hAnsi="Times New Roman"/>
          <w:sz w:val="24"/>
          <w:szCs w:val="24"/>
        </w:rPr>
        <w:tab/>
      </w:r>
      <w:r w:rsidR="00BA4867" w:rsidRPr="00F76C89">
        <w:rPr>
          <w:rFonts w:ascii="Times New Roman" w:hAnsi="Times New Roman"/>
          <w:sz w:val="24"/>
          <w:szCs w:val="24"/>
        </w:rPr>
        <w:tab/>
        <w:t>____________________</w:t>
      </w:r>
    </w:p>
    <w:sectPr w:rsidR="00BA4867" w:rsidRPr="00F76C89" w:rsidSect="00996192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F41" w:rsidRDefault="008A2F41">
      <w:r>
        <w:separator/>
      </w:r>
    </w:p>
  </w:endnote>
  <w:endnote w:type="continuationSeparator" w:id="0">
    <w:p w:rsidR="008A2F41" w:rsidRDefault="008A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FBC" w:rsidRDefault="00B92FBC" w:rsidP="0099619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92FBC" w:rsidRDefault="00B92FBC" w:rsidP="00996192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FBC" w:rsidRDefault="00B92FBC" w:rsidP="0099619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08A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B92FBC" w:rsidRDefault="00B92FBC" w:rsidP="00996192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F41" w:rsidRDefault="008A2F41">
      <w:r>
        <w:separator/>
      </w:r>
    </w:p>
  </w:footnote>
  <w:footnote w:type="continuationSeparator" w:id="0">
    <w:p w:rsidR="008A2F41" w:rsidRDefault="008A2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57EC0"/>
    <w:multiLevelType w:val="hybridMultilevel"/>
    <w:tmpl w:val="12CC8552"/>
    <w:lvl w:ilvl="0" w:tplc="DBFC12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284D55A0"/>
    <w:multiLevelType w:val="hybridMultilevel"/>
    <w:tmpl w:val="CF8E062A"/>
    <w:lvl w:ilvl="0" w:tplc="92CE5DC6">
      <w:start w:val="7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D12C53"/>
    <w:multiLevelType w:val="hybridMultilevel"/>
    <w:tmpl w:val="69CC2A4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8D2FD5"/>
    <w:multiLevelType w:val="hybridMultilevel"/>
    <w:tmpl w:val="8902BB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9EB48F9"/>
    <w:multiLevelType w:val="hybridMultilevel"/>
    <w:tmpl w:val="CFAA62E4"/>
    <w:lvl w:ilvl="0" w:tplc="EFF083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933E52"/>
    <w:multiLevelType w:val="hybridMultilevel"/>
    <w:tmpl w:val="5D3C1A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90C1F6A"/>
    <w:multiLevelType w:val="hybridMultilevel"/>
    <w:tmpl w:val="A91AE4B2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0A71"/>
    <w:rsid w:val="00026D2F"/>
    <w:rsid w:val="00035A9E"/>
    <w:rsid w:val="0006049E"/>
    <w:rsid w:val="00060A63"/>
    <w:rsid w:val="000B2B8F"/>
    <w:rsid w:val="000E1F39"/>
    <w:rsid w:val="000E5C94"/>
    <w:rsid w:val="00171C8E"/>
    <w:rsid w:val="001A7588"/>
    <w:rsid w:val="001E0FF1"/>
    <w:rsid w:val="0022256A"/>
    <w:rsid w:val="00223C8E"/>
    <w:rsid w:val="00223DF1"/>
    <w:rsid w:val="0024016E"/>
    <w:rsid w:val="0026566D"/>
    <w:rsid w:val="0028514D"/>
    <w:rsid w:val="002903A7"/>
    <w:rsid w:val="002A6C01"/>
    <w:rsid w:val="002A7EA3"/>
    <w:rsid w:val="002B3881"/>
    <w:rsid w:val="002B6D50"/>
    <w:rsid w:val="00301399"/>
    <w:rsid w:val="00343E77"/>
    <w:rsid w:val="003726DD"/>
    <w:rsid w:val="003C6F75"/>
    <w:rsid w:val="003E1BC6"/>
    <w:rsid w:val="00441251"/>
    <w:rsid w:val="00454AA0"/>
    <w:rsid w:val="00466917"/>
    <w:rsid w:val="004A3F97"/>
    <w:rsid w:val="0050355D"/>
    <w:rsid w:val="005065CB"/>
    <w:rsid w:val="00506FE8"/>
    <w:rsid w:val="005214B1"/>
    <w:rsid w:val="00581F4F"/>
    <w:rsid w:val="005E2371"/>
    <w:rsid w:val="005F6A36"/>
    <w:rsid w:val="00613BD0"/>
    <w:rsid w:val="00655B39"/>
    <w:rsid w:val="006D6EE9"/>
    <w:rsid w:val="006E14D2"/>
    <w:rsid w:val="007845D6"/>
    <w:rsid w:val="00792FB5"/>
    <w:rsid w:val="007C228E"/>
    <w:rsid w:val="007C61A8"/>
    <w:rsid w:val="00801CD1"/>
    <w:rsid w:val="008512FB"/>
    <w:rsid w:val="00864B34"/>
    <w:rsid w:val="008A2F41"/>
    <w:rsid w:val="008A408A"/>
    <w:rsid w:val="008A44AA"/>
    <w:rsid w:val="008B715D"/>
    <w:rsid w:val="008C757B"/>
    <w:rsid w:val="00901EC6"/>
    <w:rsid w:val="009472B6"/>
    <w:rsid w:val="00957ACB"/>
    <w:rsid w:val="00986E81"/>
    <w:rsid w:val="00993DDA"/>
    <w:rsid w:val="00996192"/>
    <w:rsid w:val="009A6793"/>
    <w:rsid w:val="009C6EAC"/>
    <w:rsid w:val="009E061A"/>
    <w:rsid w:val="00AD2DAA"/>
    <w:rsid w:val="00AD4887"/>
    <w:rsid w:val="00AD692F"/>
    <w:rsid w:val="00B40BEB"/>
    <w:rsid w:val="00B4124F"/>
    <w:rsid w:val="00B50CE3"/>
    <w:rsid w:val="00B92FBC"/>
    <w:rsid w:val="00B95C23"/>
    <w:rsid w:val="00BA4867"/>
    <w:rsid w:val="00BA7575"/>
    <w:rsid w:val="00BC2AC6"/>
    <w:rsid w:val="00BC752A"/>
    <w:rsid w:val="00BD129D"/>
    <w:rsid w:val="00BE527A"/>
    <w:rsid w:val="00C04624"/>
    <w:rsid w:val="00C36A25"/>
    <w:rsid w:val="00C54276"/>
    <w:rsid w:val="00C612E6"/>
    <w:rsid w:val="00C61F72"/>
    <w:rsid w:val="00C64C2D"/>
    <w:rsid w:val="00CA28E2"/>
    <w:rsid w:val="00CA55AC"/>
    <w:rsid w:val="00CA77C9"/>
    <w:rsid w:val="00CB777C"/>
    <w:rsid w:val="00D055E8"/>
    <w:rsid w:val="00D21C60"/>
    <w:rsid w:val="00D314DF"/>
    <w:rsid w:val="00D4097E"/>
    <w:rsid w:val="00DC03E4"/>
    <w:rsid w:val="00DD765B"/>
    <w:rsid w:val="00DE1EC1"/>
    <w:rsid w:val="00E336E5"/>
    <w:rsid w:val="00E33951"/>
    <w:rsid w:val="00E54275"/>
    <w:rsid w:val="00E5596B"/>
    <w:rsid w:val="00E82B47"/>
    <w:rsid w:val="00E915CB"/>
    <w:rsid w:val="00E93695"/>
    <w:rsid w:val="00E96824"/>
    <w:rsid w:val="00E972E7"/>
    <w:rsid w:val="00EB3C8A"/>
    <w:rsid w:val="00EF0B49"/>
    <w:rsid w:val="00F100E2"/>
    <w:rsid w:val="00F17CA0"/>
    <w:rsid w:val="00F309C4"/>
    <w:rsid w:val="00F30C00"/>
    <w:rsid w:val="00F76C89"/>
    <w:rsid w:val="00F9797E"/>
    <w:rsid w:val="00FB521F"/>
    <w:rsid w:val="00FB6B4C"/>
    <w:rsid w:val="00FC2950"/>
    <w:rsid w:val="00FC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1F39"/>
    <w:pPr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semiHidden/>
    <w:rsid w:val="00F100E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locked/>
    <w:rPr>
      <w:rFonts w:ascii="Times New Roman" w:hAnsi="Times New Roman" w:cs="Times New Roman"/>
      <w:sz w:val="2"/>
      <w:lang w:val="x-none" w:eastAsia="en-US"/>
    </w:rPr>
  </w:style>
  <w:style w:type="character" w:styleId="Hiperveza">
    <w:name w:val="Hyperlink"/>
    <w:basedOn w:val="Zadanifontodlomka"/>
    <w:rsid w:val="00957ACB"/>
    <w:rPr>
      <w:strike w:val="0"/>
      <w:dstrike w:val="0"/>
      <w:color w:val="4A92D2"/>
      <w:u w:val="none"/>
      <w:effect w:val="none"/>
    </w:rPr>
  </w:style>
  <w:style w:type="paragraph" w:styleId="Podnoje">
    <w:name w:val="footer"/>
    <w:basedOn w:val="Normal"/>
    <w:rsid w:val="0099619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961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1F39"/>
    <w:pPr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semiHidden/>
    <w:rsid w:val="00F100E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locked/>
    <w:rPr>
      <w:rFonts w:ascii="Times New Roman" w:hAnsi="Times New Roman" w:cs="Times New Roman"/>
      <w:sz w:val="2"/>
      <w:lang w:val="x-none" w:eastAsia="en-US"/>
    </w:rPr>
  </w:style>
  <w:style w:type="character" w:styleId="Hiperveza">
    <w:name w:val="Hyperlink"/>
    <w:basedOn w:val="Zadanifontodlomka"/>
    <w:rsid w:val="00957ACB"/>
    <w:rPr>
      <w:strike w:val="0"/>
      <w:dstrike w:val="0"/>
      <w:color w:val="4A92D2"/>
      <w:u w:val="none"/>
      <w:effect w:val="none"/>
    </w:rPr>
  </w:style>
  <w:style w:type="paragraph" w:styleId="Podnoje">
    <w:name w:val="footer"/>
    <w:basedOn w:val="Normal"/>
    <w:rsid w:val="0099619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96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2030</Words>
  <Characters>11577</Characters>
  <Application>Microsoft Office Word</Application>
  <DocSecurity>4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2016-04-25T16:46:00Z</cp:lastPrinted>
  <dcterms:created xsi:type="dcterms:W3CDTF">2016-05-10T12:19:00Z</dcterms:created>
  <dcterms:modified xsi:type="dcterms:W3CDTF">2016-05-10T12:19:00Z</dcterms:modified>
</cp:coreProperties>
</file>